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2F" w:rsidRPr="004D422F" w:rsidRDefault="00FF3B36" w:rsidP="004D422F">
      <w:pPr>
        <w:pStyle w:val="3"/>
        <w:keepNext w:val="0"/>
        <w:spacing w:before="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>
        <w:rPr>
          <w:rFonts w:ascii="Kyrghyz Times" w:hAnsi="Kyrghyz Times"/>
          <w:color w:val="548DD4" w:themeColor="text2" w:themeTint="99"/>
          <w:sz w:val="26"/>
        </w:rPr>
        <w:t>БАТКЕН ОБЛУСУНУН</w:t>
      </w:r>
    </w:p>
    <w:p w:rsidR="004D422F" w:rsidRPr="00C85984" w:rsidRDefault="004D422F" w:rsidP="0046084D">
      <w:pPr>
        <w:pStyle w:val="3"/>
        <w:keepNext w:val="0"/>
        <w:spacing w:before="0" w:after="12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 w:rsidRPr="004D422F">
        <w:rPr>
          <w:rFonts w:ascii="Kyrghyz Times" w:hAnsi="Kyrghyz Times"/>
          <w:color w:val="548DD4" w:themeColor="text2" w:themeTint="99"/>
          <w:sz w:val="26"/>
        </w:rPr>
        <w:t xml:space="preserve">ОСНОВНЫЕ ХАРАКТЕРИСТИКИ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1701"/>
        <w:gridCol w:w="1418"/>
        <w:gridCol w:w="1559"/>
      </w:tblGrid>
      <w:tr w:rsidR="00C54022" w:rsidRPr="00C8493C" w:rsidTr="00FF3B36">
        <w:trPr>
          <w:tblHeader/>
        </w:trPr>
        <w:tc>
          <w:tcPr>
            <w:tcW w:w="5316" w:type="dxa"/>
            <w:tcBorders>
              <w:top w:val="double" w:sz="6" w:space="0" w:color="auto"/>
              <w:right w:val="double" w:sz="6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C54022" w:rsidRPr="00C8493C" w:rsidRDefault="00C54022" w:rsidP="00C54022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2012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C54022" w:rsidRPr="00C8493C" w:rsidRDefault="00C54022" w:rsidP="00C54022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2013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C54022" w:rsidRPr="00C8493C" w:rsidRDefault="00C54022" w:rsidP="00C54022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2014</w:t>
            </w:r>
          </w:p>
        </w:tc>
      </w:tr>
      <w:tr w:rsidR="00C5402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Туруктуу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 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аягына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карата),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</w:p>
        </w:tc>
        <w:tc>
          <w:tcPr>
            <w:tcW w:w="1701" w:type="dxa"/>
            <w:vAlign w:val="bottom"/>
          </w:tcPr>
          <w:p w:rsidR="00C54022" w:rsidRPr="00543CCF" w:rsidRDefault="00C54022" w:rsidP="00C54022">
            <w:pPr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</w:rPr>
              <w:t>448,9</w:t>
            </w:r>
          </w:p>
        </w:tc>
        <w:tc>
          <w:tcPr>
            <w:tcW w:w="1418" w:type="dxa"/>
            <w:vAlign w:val="bottom"/>
          </w:tcPr>
          <w:p w:rsidR="00C54022" w:rsidRPr="00543CCF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543CCF">
              <w:rPr>
                <w:rFonts w:ascii="Kyrghyz Times" w:hAnsi="Kyrghyz Times"/>
                <w:sz w:val="24"/>
              </w:rPr>
              <w:t>458,9</w:t>
            </w:r>
          </w:p>
        </w:tc>
        <w:tc>
          <w:tcPr>
            <w:tcW w:w="1559" w:type="dxa"/>
            <w:vAlign w:val="bottom"/>
          </w:tcPr>
          <w:p w:rsidR="00C54022" w:rsidRPr="00543CCF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</w:rPr>
              <w:t>469,7</w:t>
            </w:r>
          </w:p>
        </w:tc>
      </w:tr>
      <w:tr w:rsidR="00C54022" w:rsidRPr="00021B94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Ч¼лк¼мд³к д³¾ продукт (ЧДП),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54022" w:rsidRPr="00543CCF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543CCF">
              <w:rPr>
                <w:rFonts w:ascii="Kyrghyz Times" w:hAnsi="Kyrghyz Times"/>
                <w:sz w:val="24"/>
              </w:rPr>
              <w:t>13692,3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C54022" w:rsidRPr="00543CCF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</w:rPr>
              <w:t>15156,8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  <w:lang w:val="en-US"/>
              </w:rPr>
              <w:t>16565,1</w:t>
            </w:r>
          </w:p>
        </w:tc>
      </w:tr>
      <w:tr w:rsidR="00C5402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C54022" w:rsidRPr="00A01039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£н¼р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4 545,4</w:t>
            </w:r>
          </w:p>
        </w:tc>
        <w:tc>
          <w:tcPr>
            <w:tcW w:w="1418" w:type="dxa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5 929,7</w:t>
            </w:r>
          </w:p>
        </w:tc>
        <w:tc>
          <w:tcPr>
            <w:tcW w:w="1559" w:type="dxa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5 284,1</w:t>
            </w:r>
          </w:p>
        </w:tc>
      </w:tr>
      <w:tr w:rsidR="00C5402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C54022" w:rsidRPr="00A01039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Айыл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а¾чылык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токой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д³¾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чыгарылышы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C54022" w:rsidRPr="00543CCF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543CCF">
              <w:rPr>
                <w:rFonts w:ascii="Kyrghyz Times" w:hAnsi="Kyrghyz Times"/>
                <w:sz w:val="24"/>
              </w:rPr>
              <w:t>15051,8</w:t>
            </w:r>
          </w:p>
        </w:tc>
        <w:tc>
          <w:tcPr>
            <w:tcW w:w="1418" w:type="dxa"/>
            <w:vAlign w:val="bottom"/>
          </w:tcPr>
          <w:p w:rsidR="00C54022" w:rsidRPr="00543CCF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543CCF">
              <w:rPr>
                <w:rFonts w:ascii="Kyrghyz Times" w:hAnsi="Kyrghyz Times"/>
                <w:sz w:val="24"/>
              </w:rPr>
              <w:t>14202,8</w:t>
            </w:r>
          </w:p>
        </w:tc>
        <w:tc>
          <w:tcPr>
            <w:tcW w:w="1559" w:type="dxa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43CCF">
              <w:rPr>
                <w:rFonts w:ascii="Kyrghyz Times" w:hAnsi="Kyrghyz Times"/>
                <w:sz w:val="24"/>
              </w:rPr>
              <w:t>16797,2</w:t>
            </w:r>
          </w:p>
        </w:tc>
      </w:tr>
      <w:tr w:rsidR="00C5402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Негизги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капиталга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</w:rPr>
              <w:t>2838,3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</w:rPr>
              <w:t>4048,8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</w:rPr>
              <w:t>2639,0</w:t>
            </w:r>
          </w:p>
        </w:tc>
      </w:tr>
      <w:tr w:rsidR="00C5402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Турак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³йл¼рд³н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аянтынын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ишке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киргизилиши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ми¾ м</w:t>
            </w:r>
            <w:r w:rsidRPr="00C8493C">
              <w:rPr>
                <w:rFonts w:ascii="Kyrghyz Times" w:hAnsi="Kyrghyz Times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</w:rPr>
              <w:t>45,0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</w:rPr>
              <w:t>51,7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</w:rPr>
              <w:t>68,0</w:t>
            </w:r>
          </w:p>
        </w:tc>
      </w:tr>
      <w:tr w:rsidR="00C5402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iCs/>
                <w:sz w:val="24"/>
              </w:rPr>
              <w:t xml:space="preserve">Тике чет ¼лк¼л³к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т³ш³ш³ (кет³³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агымын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эсептебегенде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),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АКШнын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млн. доллары</w:t>
            </w:r>
          </w:p>
        </w:tc>
        <w:tc>
          <w:tcPr>
            <w:tcW w:w="1701" w:type="dxa"/>
            <w:vAlign w:val="bottom"/>
          </w:tcPr>
          <w:p w:rsidR="00C54022" w:rsidRPr="00C670DC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C670DC">
              <w:rPr>
                <w:rFonts w:ascii="Kyrghyz Times" w:hAnsi="Kyrghyz Times" w:cs="Arial CYR"/>
                <w:sz w:val="24"/>
                <w:szCs w:val="24"/>
              </w:rPr>
              <w:t>11,6</w:t>
            </w:r>
          </w:p>
        </w:tc>
        <w:tc>
          <w:tcPr>
            <w:tcW w:w="1418" w:type="dxa"/>
            <w:vAlign w:val="bottom"/>
          </w:tcPr>
          <w:p w:rsidR="00C54022" w:rsidRPr="00C670DC" w:rsidRDefault="00C54022" w:rsidP="00C5402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670DC">
              <w:rPr>
                <w:rFonts w:ascii="Kyrghyz Times" w:hAnsi="Kyrghyz Times"/>
                <w:sz w:val="24"/>
              </w:rPr>
              <w:t>6,7</w:t>
            </w:r>
          </w:p>
        </w:tc>
        <w:tc>
          <w:tcPr>
            <w:tcW w:w="1559" w:type="dxa"/>
            <w:vAlign w:val="bottom"/>
          </w:tcPr>
          <w:p w:rsidR="00C54022" w:rsidRPr="00C670DC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C670DC">
              <w:rPr>
                <w:rFonts w:ascii="Kyrghyz Times" w:hAnsi="Kyrghyz Times" w:cs="Arial CYR"/>
                <w:sz w:val="24"/>
                <w:szCs w:val="24"/>
              </w:rPr>
              <w:t>16,1</w:t>
            </w:r>
          </w:p>
        </w:tc>
      </w:tr>
      <w:tr w:rsidR="00C5402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Діѕ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чекене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соода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автомобилдерди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мотоциклдерди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оѕдоонун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жігіртіісінін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кјлјмі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млн. сом</w:t>
            </w:r>
          </w:p>
        </w:tc>
        <w:tc>
          <w:tcPr>
            <w:tcW w:w="1701" w:type="dxa"/>
            <w:vAlign w:val="bottom"/>
          </w:tcPr>
          <w:p w:rsidR="00C54022" w:rsidRPr="00C670DC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C670DC">
              <w:rPr>
                <w:rFonts w:ascii="Kyrghyz Times" w:hAnsi="Kyrghyz Times" w:cs="Arial CYR"/>
                <w:sz w:val="24"/>
                <w:szCs w:val="24"/>
              </w:rPr>
              <w:t>8256,9</w:t>
            </w:r>
          </w:p>
        </w:tc>
        <w:tc>
          <w:tcPr>
            <w:tcW w:w="1418" w:type="dxa"/>
            <w:vAlign w:val="bottom"/>
          </w:tcPr>
          <w:p w:rsidR="00C54022" w:rsidRPr="00C670DC" w:rsidRDefault="00C54022" w:rsidP="00C5402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670DC">
              <w:rPr>
                <w:rFonts w:ascii="Kyrghyz Times" w:hAnsi="Kyrghyz Times"/>
                <w:sz w:val="24"/>
              </w:rPr>
              <w:t>10333,9</w:t>
            </w:r>
          </w:p>
        </w:tc>
        <w:tc>
          <w:tcPr>
            <w:tcW w:w="1559" w:type="dxa"/>
            <w:vAlign w:val="bottom"/>
          </w:tcPr>
          <w:p w:rsidR="00C54022" w:rsidRPr="00C670DC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C670DC">
              <w:rPr>
                <w:rFonts w:ascii="Kyrghyz Times" w:hAnsi="Kyrghyz Times" w:cs="Arial CYR"/>
                <w:sz w:val="24"/>
                <w:szCs w:val="24"/>
              </w:rPr>
              <w:t>11270,0</w:t>
            </w:r>
          </w:p>
        </w:tc>
      </w:tr>
      <w:tr w:rsidR="00C5402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Мейманканалар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ресторандар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кјрсјткјн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тейлјј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vAlign w:val="bottom"/>
          </w:tcPr>
          <w:p w:rsidR="00C54022" w:rsidRPr="00C670DC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C670DC">
              <w:rPr>
                <w:rFonts w:ascii="Kyrghyz Times" w:hAnsi="Kyrghyz Times" w:cs="Arial CYR"/>
                <w:sz w:val="24"/>
                <w:szCs w:val="24"/>
              </w:rPr>
              <w:t>492,7</w:t>
            </w:r>
          </w:p>
        </w:tc>
        <w:tc>
          <w:tcPr>
            <w:tcW w:w="1418" w:type="dxa"/>
            <w:vAlign w:val="bottom"/>
          </w:tcPr>
          <w:p w:rsidR="00C54022" w:rsidRPr="00C670DC" w:rsidRDefault="00C54022" w:rsidP="00C5402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670DC">
              <w:rPr>
                <w:rFonts w:ascii="Kyrghyz Times" w:hAnsi="Kyrghyz Times"/>
                <w:sz w:val="24"/>
              </w:rPr>
              <w:t>539,6</w:t>
            </w:r>
          </w:p>
        </w:tc>
        <w:tc>
          <w:tcPr>
            <w:tcW w:w="1559" w:type="dxa"/>
            <w:vAlign w:val="bottom"/>
          </w:tcPr>
          <w:p w:rsidR="00C54022" w:rsidRPr="00C670DC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C670DC">
              <w:rPr>
                <w:rFonts w:ascii="Kyrghyz Times" w:hAnsi="Kyrghyz Times" w:cs="Arial CYR"/>
                <w:sz w:val="24"/>
                <w:szCs w:val="24"/>
              </w:rPr>
              <w:t>624,3</w:t>
            </w:r>
          </w:p>
        </w:tc>
      </w:tr>
      <w:tr w:rsidR="00C5402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Керект¼¼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бааларынын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индекси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мурунку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декабрына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карата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пайыз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</w:p>
        </w:tc>
        <w:tc>
          <w:tcPr>
            <w:tcW w:w="1701" w:type="dxa"/>
            <w:vAlign w:val="bottom"/>
          </w:tcPr>
          <w:p w:rsidR="00C54022" w:rsidRPr="00C670DC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C670DC">
              <w:rPr>
                <w:rFonts w:ascii="Kyrghyz Times" w:hAnsi="Kyrghyz Times" w:cs="Arial CYR"/>
                <w:sz w:val="24"/>
                <w:szCs w:val="24"/>
              </w:rPr>
              <w:t>108,6</w:t>
            </w:r>
          </w:p>
        </w:tc>
        <w:tc>
          <w:tcPr>
            <w:tcW w:w="1418" w:type="dxa"/>
            <w:vAlign w:val="bottom"/>
          </w:tcPr>
          <w:p w:rsidR="00C54022" w:rsidRPr="00C670DC" w:rsidRDefault="00C54022" w:rsidP="00C5402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670DC">
              <w:rPr>
                <w:rFonts w:ascii="Kyrghyz Times" w:hAnsi="Kyrghyz Times"/>
                <w:sz w:val="24"/>
                <w:lang w:val="en-US"/>
              </w:rPr>
              <w:t>102</w:t>
            </w:r>
            <w:r w:rsidRPr="00C670DC">
              <w:rPr>
                <w:rFonts w:ascii="Kyrghyz Times" w:hAnsi="Kyrghyz Times"/>
                <w:sz w:val="24"/>
              </w:rPr>
              <w:t>,8</w:t>
            </w:r>
          </w:p>
        </w:tc>
        <w:tc>
          <w:tcPr>
            <w:tcW w:w="1559" w:type="dxa"/>
            <w:vAlign w:val="bottom"/>
          </w:tcPr>
          <w:p w:rsidR="00C54022" w:rsidRPr="00C670DC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C670DC">
              <w:rPr>
                <w:rFonts w:ascii="Kyrghyz Times" w:hAnsi="Kyrghyz Times" w:cs="Arial CYR"/>
                <w:sz w:val="24"/>
                <w:szCs w:val="24"/>
              </w:rPr>
              <w:t>112,1</w:t>
            </w:r>
          </w:p>
        </w:tc>
      </w:tr>
      <w:tr w:rsidR="00C5402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C54022" w:rsidRPr="00A01039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Ишканалар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калдыгы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чыгарылган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финансылык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жыйынтык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  <w:t>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пайдадан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чыгым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кемитилет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),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54022" w:rsidRPr="00543CCF" w:rsidRDefault="00C54022" w:rsidP="00C5402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543CCF">
              <w:rPr>
                <w:rFonts w:ascii="Kyrghyz Times" w:hAnsi="Kyrghyz Times"/>
                <w:sz w:val="24"/>
              </w:rPr>
              <w:t>379,4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C54022" w:rsidRPr="00543CCF" w:rsidRDefault="00C54022" w:rsidP="00C5402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543CCF">
              <w:rPr>
                <w:rFonts w:ascii="Kyrghyz Times" w:hAnsi="Kyrghyz Times"/>
                <w:sz w:val="24"/>
                <w:lang w:val="en-US"/>
              </w:rPr>
              <w:t>6</w:t>
            </w:r>
            <w:r w:rsidRPr="00543CCF">
              <w:rPr>
                <w:rFonts w:ascii="Kyrghyz Times" w:hAnsi="Kyrghyz Times"/>
                <w:sz w:val="24"/>
              </w:rPr>
              <w:t>23,5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543CCF">
              <w:rPr>
                <w:rFonts w:ascii="Kyrghyz Times" w:hAnsi="Kyrghyz Times"/>
                <w:sz w:val="24"/>
              </w:rPr>
              <w:t>729,1</w:t>
            </w:r>
          </w:p>
        </w:tc>
      </w:tr>
      <w:tr w:rsidR="00C5402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Окуучулардын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:</w:t>
            </w:r>
          </w:p>
        </w:tc>
        <w:tc>
          <w:tcPr>
            <w:tcW w:w="1701" w:type="dxa"/>
            <w:vAlign w:val="bottom"/>
          </w:tcPr>
          <w:p w:rsidR="00C54022" w:rsidRPr="00543CCF" w:rsidRDefault="00C54022" w:rsidP="00C5402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C54022" w:rsidRPr="00543CCF" w:rsidRDefault="00C54022" w:rsidP="00C5402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</w:tr>
      <w:tr w:rsidR="00C5402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бер³³ч³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</w:rPr>
              <w:t>91,8</w:t>
            </w:r>
          </w:p>
        </w:tc>
        <w:tc>
          <w:tcPr>
            <w:tcW w:w="1418" w:type="dxa"/>
            <w:vAlign w:val="bottom"/>
          </w:tcPr>
          <w:p w:rsidR="00C54022" w:rsidRPr="00543CCF" w:rsidRDefault="00C54022" w:rsidP="00C5402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543CCF">
              <w:rPr>
                <w:rFonts w:ascii="Kyrghyz Times" w:hAnsi="Kyrghyz Times"/>
                <w:sz w:val="24"/>
              </w:rPr>
              <w:t>91,2</w:t>
            </w:r>
          </w:p>
        </w:tc>
        <w:tc>
          <w:tcPr>
            <w:tcW w:w="1559" w:type="dxa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</w:rPr>
              <w:t>90,7</w:t>
            </w:r>
          </w:p>
        </w:tc>
      </w:tr>
      <w:tr w:rsidR="00C5402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жогорку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кесиптик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беріічі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</w:rPr>
              <w:t>8,6</w:t>
            </w:r>
          </w:p>
        </w:tc>
        <w:tc>
          <w:tcPr>
            <w:tcW w:w="1418" w:type="dxa"/>
            <w:vAlign w:val="bottom"/>
          </w:tcPr>
          <w:p w:rsidR="00C54022" w:rsidRPr="00543CCF" w:rsidRDefault="00C54022" w:rsidP="00C5402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543CCF">
              <w:rPr>
                <w:rFonts w:ascii="Kyrghyz Times" w:hAnsi="Kyrghyz Times"/>
                <w:sz w:val="24"/>
              </w:rPr>
              <w:t>7,8</w:t>
            </w:r>
          </w:p>
        </w:tc>
        <w:tc>
          <w:tcPr>
            <w:tcW w:w="1559" w:type="dxa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</w:rPr>
              <w:t>7,5</w:t>
            </w:r>
          </w:p>
        </w:tc>
      </w:tr>
      <w:tr w:rsidR="00C5402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bottom w:val="single" w:sz="4" w:space="0" w:color="auto"/>
              <w:right w:val="double" w:sz="6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10000ине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дарыгерлердин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</w:t>
            </w:r>
          </w:p>
        </w:tc>
        <w:tc>
          <w:tcPr>
            <w:tcW w:w="1701" w:type="dxa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</w:rPr>
              <w:t>15,8</w:t>
            </w:r>
          </w:p>
        </w:tc>
        <w:tc>
          <w:tcPr>
            <w:tcW w:w="1418" w:type="dxa"/>
            <w:vAlign w:val="bottom"/>
          </w:tcPr>
          <w:p w:rsidR="00C54022" w:rsidRPr="00543CCF" w:rsidRDefault="00C54022" w:rsidP="00C5402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543CCF">
              <w:rPr>
                <w:rFonts w:ascii="Kyrghyz Times" w:hAnsi="Kyrghyz Times"/>
                <w:sz w:val="24"/>
                <w:szCs w:val="24"/>
              </w:rPr>
              <w:t>16,2</w:t>
            </w:r>
          </w:p>
        </w:tc>
        <w:tc>
          <w:tcPr>
            <w:tcW w:w="1559" w:type="dxa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</w:rPr>
              <w:t>16,2</w:t>
            </w:r>
          </w:p>
        </w:tc>
      </w:tr>
    </w:tbl>
    <w:p w:rsidR="00931B5E" w:rsidRPr="00FF3B36" w:rsidRDefault="00931B5E" w:rsidP="004D422F">
      <w:pPr>
        <w:jc w:val="right"/>
      </w:pPr>
    </w:p>
    <w:p w:rsidR="00931B5E" w:rsidRPr="00FF3B36" w:rsidRDefault="00931B5E" w:rsidP="004D422F">
      <w:pPr>
        <w:jc w:val="right"/>
      </w:pPr>
    </w:p>
    <w:p w:rsidR="00931B5E" w:rsidRPr="00C85984" w:rsidRDefault="00931B5E" w:rsidP="0046084D">
      <w:pPr>
        <w:pStyle w:val="1"/>
        <w:keepNext w:val="0"/>
        <w:numPr>
          <w:ilvl w:val="0"/>
          <w:numId w:val="0"/>
        </w:numPr>
        <w:spacing w:before="0" w:after="120"/>
        <w:jc w:val="left"/>
        <w:rPr>
          <w:rFonts w:ascii="Kyrghyz Times" w:hAnsi="Kyrghyz Times"/>
          <w:color w:val="548DD4" w:themeColor="text2" w:themeTint="99"/>
          <w:sz w:val="26"/>
        </w:rPr>
      </w:pPr>
      <w:r w:rsidRPr="00931B5E">
        <w:rPr>
          <w:rFonts w:ascii="Kyrghyz Times" w:hAnsi="Kyrghyz Times"/>
          <w:color w:val="548DD4" w:themeColor="text2" w:themeTint="99"/>
          <w:sz w:val="26"/>
        </w:rPr>
        <w:lastRenderedPageBreak/>
        <w:t>НЕГИЗГИ М²Н£ЗД£М£Л£Р²</w:t>
      </w:r>
      <w:r w:rsidRPr="00931B5E">
        <w:rPr>
          <w:rFonts w:ascii="Kyrghyz Times" w:hAnsi="Kyrghyz Times"/>
          <w:color w:val="548DD4" w:themeColor="text2" w:themeTint="99"/>
          <w:sz w:val="26"/>
        </w:rPr>
        <w:br/>
      </w:r>
      <w:r w:rsidR="0046084D">
        <w:rPr>
          <w:rFonts w:ascii="Kyrghyz Times" w:hAnsi="Kyrghyz Times"/>
          <w:color w:val="548DD4" w:themeColor="text2" w:themeTint="99"/>
          <w:sz w:val="26"/>
        </w:rPr>
        <w:t>БАТКЕНСКОЙ</w:t>
      </w:r>
      <w:r w:rsidR="0046084D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 xml:space="preserve"> </w:t>
      </w:r>
      <w:r w:rsid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ОБЛАСТИ</w:t>
      </w:r>
      <w:r w:rsidRP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.</w:t>
      </w:r>
    </w:p>
    <w:tbl>
      <w:tblPr>
        <w:tblW w:w="4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417"/>
        <w:gridCol w:w="5671"/>
      </w:tblGrid>
      <w:tr w:rsidR="00C54022" w:rsidRPr="00C8493C" w:rsidTr="008624BA">
        <w:trPr>
          <w:trHeight w:val="126"/>
          <w:tblHeader/>
        </w:trPr>
        <w:tc>
          <w:tcPr>
            <w:tcW w:w="868" w:type="pct"/>
            <w:tcBorders>
              <w:top w:val="double" w:sz="6" w:space="0" w:color="auto"/>
              <w:left w:val="nil"/>
            </w:tcBorders>
          </w:tcPr>
          <w:p w:rsidR="00C54022" w:rsidRPr="00C8493C" w:rsidRDefault="00C54022" w:rsidP="00C54022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2015</w:t>
            </w:r>
          </w:p>
        </w:tc>
        <w:tc>
          <w:tcPr>
            <w:tcW w:w="826" w:type="pct"/>
            <w:tcBorders>
              <w:top w:val="double" w:sz="6" w:space="0" w:color="auto"/>
            </w:tcBorders>
          </w:tcPr>
          <w:p w:rsidR="00C54022" w:rsidRPr="00C8493C" w:rsidRDefault="00C54022" w:rsidP="00C54022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2016</w:t>
            </w:r>
          </w:p>
        </w:tc>
        <w:tc>
          <w:tcPr>
            <w:tcW w:w="3306" w:type="pct"/>
            <w:tcBorders>
              <w:top w:val="double" w:sz="6" w:space="0" w:color="auto"/>
              <w:left w:val="double" w:sz="4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rPr>
                <w:rFonts w:ascii="Kyrghyz Times" w:hAnsi="Kyrghyz Times"/>
                <w:b/>
                <w:i/>
                <w:sz w:val="24"/>
              </w:rPr>
            </w:pPr>
          </w:p>
        </w:tc>
      </w:tr>
      <w:tr w:rsidR="00C54022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543CCF">
              <w:rPr>
                <w:rFonts w:ascii="Kyrghyz Times" w:hAnsi="Kyrghyz Times"/>
                <w:sz w:val="24"/>
              </w:rPr>
              <w:t>480,7</w:t>
            </w:r>
          </w:p>
        </w:tc>
        <w:tc>
          <w:tcPr>
            <w:tcW w:w="826" w:type="pct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492,6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Численность постоянного населения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(на конец года), тыс. человек</w:t>
            </w:r>
          </w:p>
        </w:tc>
      </w:tr>
      <w:tr w:rsidR="00C54022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17126,0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17023,3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C54022" w:rsidRPr="00C8493C" w:rsidRDefault="00C54022" w:rsidP="00C54022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Валовой региональный продукт (ВРП), </w:t>
            </w:r>
            <w:r>
              <w:rPr>
                <w:rFonts w:ascii="Kyrghyz Times" w:hAnsi="Kyrghyz Times"/>
                <w:i/>
                <w:sz w:val="24"/>
              </w:rPr>
              <w:br/>
            </w:r>
            <w:r w:rsidRPr="00C8493C">
              <w:rPr>
                <w:rFonts w:ascii="Kyrghyz Times" w:hAnsi="Kyrghyz Times"/>
                <w:i/>
                <w:sz w:val="24"/>
              </w:rPr>
              <w:t>млн. сомов</w:t>
            </w:r>
          </w:p>
        </w:tc>
      </w:tr>
      <w:tr w:rsidR="00C54022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4 821,6</w:t>
            </w:r>
          </w:p>
        </w:tc>
        <w:tc>
          <w:tcPr>
            <w:tcW w:w="826" w:type="pct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</w:t>
            </w:r>
            <w:r w:rsidRPr="00C54022">
              <w:rPr>
                <w:rFonts w:ascii="Kyrghyz Times" w:hAnsi="Kyrghyz Times"/>
                <w:sz w:val="24"/>
              </w:rPr>
              <w:t>359,3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C54022" w:rsidRPr="00A01039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промышленной продукции,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млн. сомов</w:t>
            </w:r>
          </w:p>
        </w:tc>
      </w:tr>
      <w:tr w:rsidR="00C54022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C54022" w:rsidRPr="00543CCF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543CCF">
              <w:rPr>
                <w:rFonts w:ascii="Kyrghyz Times" w:hAnsi="Kyrghyz Times"/>
                <w:sz w:val="24"/>
              </w:rPr>
              <w:t>15090,4</w:t>
            </w:r>
          </w:p>
        </w:tc>
        <w:tc>
          <w:tcPr>
            <w:tcW w:w="826" w:type="pct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14</w:t>
            </w:r>
            <w:r w:rsidRPr="00C54022">
              <w:rPr>
                <w:rFonts w:ascii="Kyrghyz Times" w:hAnsi="Kyrghyz Times"/>
                <w:sz w:val="24"/>
              </w:rPr>
              <w:t>443,6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C54022" w:rsidRPr="00A01039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Валовой выпуск продукции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сельского хозяйства, охоты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лесного хозяйства, млн. сомов</w:t>
            </w:r>
          </w:p>
        </w:tc>
      </w:tr>
      <w:tr w:rsidR="00C54022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4801,5</w:t>
            </w:r>
          </w:p>
        </w:tc>
        <w:tc>
          <w:tcPr>
            <w:tcW w:w="826" w:type="pct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4592,5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Объем инвестиций в основной капитал, млн. сомов</w:t>
            </w:r>
          </w:p>
        </w:tc>
      </w:tr>
      <w:tr w:rsidR="00C54022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56,8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58,2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C54022" w:rsidRPr="00C8493C" w:rsidRDefault="00C54022" w:rsidP="00C54022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Ввод в действие общей площади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жилых домов, тыс. кв. м</w:t>
            </w:r>
          </w:p>
        </w:tc>
      </w:tr>
      <w:tr w:rsidR="00C54022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24,0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9,5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C54022" w:rsidRPr="00C8493C" w:rsidRDefault="00C54022" w:rsidP="00C54022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Поступление прямых иностранных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инвестиций (без учета оттока),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млн. долларов США </w:t>
            </w:r>
          </w:p>
        </w:tc>
      </w:tr>
      <w:tr w:rsidR="00C54022" w:rsidRPr="00C8493C" w:rsidTr="00C5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12027,4</w:t>
            </w:r>
          </w:p>
        </w:tc>
        <w:tc>
          <w:tcPr>
            <w:tcW w:w="826" w:type="pct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12525,2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Общий объем оборота оптовой и розничной торговли, ремонта автомобилей и мотоциклов, </w:t>
            </w:r>
            <w:proofErr w:type="spellStart"/>
            <w:r w:rsidRPr="00C8493C">
              <w:rPr>
                <w:rFonts w:ascii="Kyrghyz Times" w:hAnsi="Kyrghyz Times"/>
                <w:i/>
                <w:sz w:val="24"/>
              </w:rPr>
              <w:t>млн.сомов</w:t>
            </w:r>
            <w:proofErr w:type="spellEnd"/>
          </w:p>
        </w:tc>
      </w:tr>
      <w:tr w:rsidR="00C54022" w:rsidRPr="00C8493C" w:rsidTr="00C5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746,9</w:t>
            </w:r>
          </w:p>
        </w:tc>
        <w:tc>
          <w:tcPr>
            <w:tcW w:w="826" w:type="pct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829,5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услуг, оказанных гостиницами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ресторанами, млн. сомов</w:t>
            </w:r>
          </w:p>
        </w:tc>
      </w:tr>
      <w:tr w:rsidR="00C54022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101,5</w:t>
            </w:r>
          </w:p>
        </w:tc>
        <w:tc>
          <w:tcPr>
            <w:tcW w:w="826" w:type="pct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101,0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Индекс потребительских цен,</w:t>
            </w:r>
            <w:r w:rsidRPr="00C366C5">
              <w:rPr>
                <w:rFonts w:ascii="Kyrghyz Times" w:hAnsi="Kyrghyz Times"/>
                <w:i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в процентах к декабрю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предыдущего года</w:t>
            </w:r>
          </w:p>
        </w:tc>
      </w:tr>
      <w:tr w:rsidR="00C54022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C54022" w:rsidRPr="00A06DA5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A06DA5">
              <w:rPr>
                <w:rFonts w:ascii="Kyrghyz Times" w:hAnsi="Kyrghyz Times"/>
                <w:sz w:val="24"/>
              </w:rPr>
              <w:t>290,5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C54022" w:rsidRPr="00A06DA5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A06DA5">
              <w:rPr>
                <w:rFonts w:ascii="Kyrghyz Times" w:hAnsi="Kyrghyz Times"/>
                <w:sz w:val="24"/>
              </w:rPr>
              <w:t>531,9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C54022" w:rsidRPr="00A01039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Сальдированный финансовый результат (прибыль минус убыток) предприятий и организаций, млн. сомов</w:t>
            </w:r>
          </w:p>
        </w:tc>
      </w:tr>
      <w:tr w:rsidR="00C54022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C54022" w:rsidRPr="00543CCF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826" w:type="pct"/>
            <w:vAlign w:val="bottom"/>
          </w:tcPr>
          <w:p w:rsidR="00C54022" w:rsidRPr="00543CCF" w:rsidRDefault="00C54022" w:rsidP="00C54022">
            <w:pPr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учащихся, тыс. человек:</w:t>
            </w:r>
          </w:p>
        </w:tc>
      </w:tr>
      <w:tr w:rsidR="00C54022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96,3</w:t>
            </w:r>
          </w:p>
        </w:tc>
        <w:tc>
          <w:tcPr>
            <w:tcW w:w="826" w:type="pct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102,1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общеобразовательных организациях</w:t>
            </w:r>
          </w:p>
        </w:tc>
      </w:tr>
      <w:tr w:rsidR="00C54022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6,5</w:t>
            </w:r>
          </w:p>
        </w:tc>
        <w:tc>
          <w:tcPr>
            <w:tcW w:w="826" w:type="pct"/>
            <w:vAlign w:val="bottom"/>
          </w:tcPr>
          <w:p w:rsidR="00C54022" w:rsidRPr="00C54022" w:rsidRDefault="00C54022" w:rsidP="00C5402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5,2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образовательных организациях высшего профессионального образования</w:t>
            </w:r>
          </w:p>
        </w:tc>
      </w:tr>
      <w:tr w:rsidR="00C54022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543CCF">
              <w:rPr>
                <w:rFonts w:ascii="Kyrghyz Times" w:hAnsi="Kyrghyz Times" w:cs="Arial CYR"/>
                <w:sz w:val="24"/>
                <w:szCs w:val="24"/>
                <w:lang w:val="en-US"/>
              </w:rPr>
              <w:t>15,9</w:t>
            </w:r>
          </w:p>
        </w:tc>
        <w:tc>
          <w:tcPr>
            <w:tcW w:w="826" w:type="pct"/>
            <w:vAlign w:val="bottom"/>
          </w:tcPr>
          <w:p w:rsidR="00C54022" w:rsidRPr="00C54022" w:rsidRDefault="00C54022" w:rsidP="00C54022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54022">
              <w:rPr>
                <w:rFonts w:ascii="Kyrghyz Times" w:hAnsi="Kyrghyz Times"/>
                <w:sz w:val="24"/>
              </w:rPr>
              <w:t>16,7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врачей на 10000 населения</w:t>
            </w:r>
          </w:p>
        </w:tc>
      </w:tr>
      <w:tr w:rsidR="00C54022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826" w:type="pct"/>
            <w:vAlign w:val="bottom"/>
          </w:tcPr>
          <w:p w:rsidR="00C54022" w:rsidRPr="00543CCF" w:rsidRDefault="00C54022" w:rsidP="00C54022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3306" w:type="pct"/>
            <w:tcBorders>
              <w:left w:val="double" w:sz="4" w:space="0" w:color="auto"/>
              <w:bottom w:val="single" w:sz="4" w:space="0" w:color="auto"/>
            </w:tcBorders>
          </w:tcPr>
          <w:p w:rsidR="00C54022" w:rsidRPr="00C8493C" w:rsidRDefault="00C54022" w:rsidP="00C54022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12"/>
                <w:szCs w:val="12"/>
              </w:rPr>
            </w:pPr>
          </w:p>
        </w:tc>
      </w:tr>
    </w:tbl>
    <w:p w:rsidR="00931B5E" w:rsidRPr="00C8493C" w:rsidRDefault="00E06F5F" w:rsidP="00931B5E">
      <w:pPr>
        <w:ind w:left="4956"/>
        <w:rPr>
          <w:rFonts w:ascii="Kyrghyz Times" w:hAnsi="Kyrghyz Times"/>
          <w:i/>
          <w:sz w:val="18"/>
        </w:rPr>
      </w:pPr>
      <w:r>
        <w:rPr>
          <w:rFonts w:ascii="Kyrghyz Times" w:hAnsi="Kyrghyz Times"/>
          <w:i/>
          <w:sz w:val="18"/>
        </w:rPr>
        <w:tab/>
      </w:r>
      <w:r w:rsidR="00931B5E" w:rsidRPr="00C8493C">
        <w:rPr>
          <w:rFonts w:ascii="Kyrghyz Times" w:hAnsi="Kyrghyz Times"/>
          <w:i/>
          <w:sz w:val="18"/>
        </w:rPr>
        <w:t xml:space="preserve"> </w:t>
      </w:r>
    </w:p>
    <w:p w:rsidR="00931B5E" w:rsidRPr="00FF3B36" w:rsidRDefault="00931B5E" w:rsidP="00931B5E"/>
    <w:sectPr w:rsidR="00931B5E" w:rsidRPr="00FF3B36" w:rsidSect="00931B5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50147"/>
    <w:multiLevelType w:val="multilevel"/>
    <w:tmpl w:val="DD442F0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2"/>
      <w:numFmt w:val="decimal"/>
      <w:lvlText w:val="4.5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4"/>
        <w:szCs w:val="24"/>
        <w:lang w:val="ru-RU"/>
      </w:rPr>
    </w:lvl>
    <w:lvl w:ilvl="2">
      <w:start w:val="1"/>
      <w:numFmt w:val="decimal"/>
      <w:lvlText w:val="4.5.%3"/>
      <w:lvlJc w:val="left"/>
      <w:pPr>
        <w:tabs>
          <w:tab w:val="num" w:pos="1288"/>
        </w:tabs>
        <w:ind w:left="1288" w:hanging="72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4C9F35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2F"/>
    <w:rsid w:val="00051043"/>
    <w:rsid w:val="002C0CF6"/>
    <w:rsid w:val="00357EC9"/>
    <w:rsid w:val="0038318D"/>
    <w:rsid w:val="003D3874"/>
    <w:rsid w:val="004210CD"/>
    <w:rsid w:val="0042496A"/>
    <w:rsid w:val="00441EE9"/>
    <w:rsid w:val="0046084D"/>
    <w:rsid w:val="004D422F"/>
    <w:rsid w:val="00517DFA"/>
    <w:rsid w:val="00543CCF"/>
    <w:rsid w:val="006024A3"/>
    <w:rsid w:val="006211E6"/>
    <w:rsid w:val="008624BA"/>
    <w:rsid w:val="00931B5E"/>
    <w:rsid w:val="00A01039"/>
    <w:rsid w:val="00A065C6"/>
    <w:rsid w:val="00C54022"/>
    <w:rsid w:val="00C64909"/>
    <w:rsid w:val="00C670DC"/>
    <w:rsid w:val="00C732C7"/>
    <w:rsid w:val="00C85984"/>
    <w:rsid w:val="00DA2814"/>
    <w:rsid w:val="00E06F5F"/>
    <w:rsid w:val="00E13CB6"/>
    <w:rsid w:val="00E37326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80CF-4984-4B5B-82F7-CAEF99AD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A3C7-F59E-4CCB-998F-DB41543D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maitmambetov</dc:creator>
  <cp:keywords/>
  <dc:description/>
  <cp:lastModifiedBy>Dakina</cp:lastModifiedBy>
  <cp:revision>17</cp:revision>
  <dcterms:created xsi:type="dcterms:W3CDTF">2015-07-23T10:27:00Z</dcterms:created>
  <dcterms:modified xsi:type="dcterms:W3CDTF">2018-05-23T08:59:00Z</dcterms:modified>
</cp:coreProperties>
</file>