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B2" w:rsidRPr="004E5A75" w:rsidRDefault="00893CB2" w:rsidP="00893CB2">
      <w:pPr>
        <w:pStyle w:val="3"/>
        <w:keepNext w:val="0"/>
        <w:pageBreakBefore/>
        <w:spacing w:line="240" w:lineRule="auto"/>
        <w:jc w:val="center"/>
        <w:rPr>
          <w:rFonts w:ascii="Kyrghyz Times" w:hAnsi="Kyrghyz Times"/>
          <w:sz w:val="26"/>
        </w:rPr>
      </w:pPr>
      <w:r w:rsidRPr="004E5A75">
        <w:rPr>
          <w:rFonts w:ascii="Kyrghyz Times" w:hAnsi="Kyrghyz Times"/>
          <w:sz w:val="26"/>
        </w:rPr>
        <w:t>ТУРУКТУУ КАЛКТЫН САНЫ</w:t>
      </w:r>
    </w:p>
    <w:p w:rsidR="00893CB2" w:rsidRPr="004E5A75" w:rsidRDefault="00893CB2" w:rsidP="00893CB2">
      <w:pPr>
        <w:spacing w:line="240" w:lineRule="auto"/>
        <w:jc w:val="center"/>
        <w:rPr>
          <w:rFonts w:ascii="Kyrghyz Times" w:hAnsi="Kyrghyz Times"/>
          <w:i/>
          <w:iCs/>
          <w:sz w:val="26"/>
        </w:rPr>
      </w:pPr>
      <w:r w:rsidRPr="004E5A75">
        <w:rPr>
          <w:rFonts w:ascii="Kyrghyz Times" w:hAnsi="Kyrghyz Times"/>
          <w:i/>
          <w:iCs/>
          <w:sz w:val="26"/>
        </w:rPr>
        <w:t>(</w:t>
      </w:r>
      <w:proofErr w:type="spellStart"/>
      <w:r w:rsidRPr="004E5A75">
        <w:rPr>
          <w:rFonts w:ascii="Kyrghyz Times" w:hAnsi="Kyrghyz Times"/>
          <w:i/>
          <w:iCs/>
          <w:sz w:val="26"/>
        </w:rPr>
        <w:t>баалоо</w:t>
      </w:r>
      <w:proofErr w:type="spellEnd"/>
      <w:r w:rsidRPr="004E5A75">
        <w:rPr>
          <w:rFonts w:ascii="Kyrghyz Times" w:hAnsi="Kyrghyz Times"/>
          <w:i/>
          <w:iCs/>
          <w:sz w:val="26"/>
        </w:rPr>
        <w:t xml:space="preserve"> </w:t>
      </w:r>
      <w:proofErr w:type="spellStart"/>
      <w:r w:rsidRPr="004E5A75">
        <w:rPr>
          <w:rFonts w:ascii="Kyrghyz Times" w:hAnsi="Kyrghyz Times"/>
          <w:i/>
          <w:iCs/>
          <w:sz w:val="26"/>
        </w:rPr>
        <w:t>боюнча</w:t>
      </w:r>
      <w:proofErr w:type="spellEnd"/>
      <w:r w:rsidRPr="004E5A75">
        <w:rPr>
          <w:rFonts w:ascii="Kyrghyz Times" w:hAnsi="Kyrghyz Times"/>
          <w:i/>
          <w:iCs/>
          <w:sz w:val="26"/>
        </w:rPr>
        <w:t>; 1-январга карата)</w:t>
      </w:r>
    </w:p>
    <w:p w:rsidR="00893CB2" w:rsidRPr="004E5A75" w:rsidRDefault="00893CB2" w:rsidP="00893CB2">
      <w:pPr>
        <w:pStyle w:val="3"/>
        <w:keepNext w:val="0"/>
        <w:spacing w:before="120" w:after="120" w:line="240" w:lineRule="auto"/>
        <w:jc w:val="center"/>
        <w:rPr>
          <w:i/>
          <w:iCs/>
        </w:rPr>
      </w:pPr>
      <w:r w:rsidRPr="004E5A75">
        <w:rPr>
          <w:sz w:val="26"/>
          <w:szCs w:val="26"/>
        </w:rPr>
        <w:t>ЧИСЛЕННОСТЬ ПОСТОЯННОГО НАСЕЛЕНИЯ</w:t>
      </w:r>
      <w:r w:rsidRPr="004E5A75">
        <w:rPr>
          <w:rFonts w:cs="Arial"/>
          <w:sz w:val="26"/>
        </w:rPr>
        <w:br/>
      </w:r>
      <w:r w:rsidRPr="004E5A75">
        <w:rPr>
          <w:i/>
          <w:iCs/>
          <w:sz w:val="26"/>
          <w:szCs w:val="26"/>
        </w:rPr>
        <w:t>(по оценке; на 1 января)</w:t>
      </w: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630"/>
        <w:gridCol w:w="36"/>
        <w:gridCol w:w="1594"/>
        <w:gridCol w:w="1630"/>
        <w:gridCol w:w="1631"/>
      </w:tblGrid>
      <w:tr w:rsidR="00893CB2" w:rsidRPr="004E5A75" w:rsidTr="00286F6B">
        <w:trPr>
          <w:cantSplit/>
        </w:trPr>
        <w:tc>
          <w:tcPr>
            <w:tcW w:w="1346" w:type="dxa"/>
            <w:vMerge w:val="restart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Жылдар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</w:p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Бардык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калк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, ми¾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адам</w:t>
            </w:r>
            <w:proofErr w:type="spellEnd"/>
          </w:p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br/>
            </w:r>
          </w:p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i/>
                <w:sz w:val="24"/>
              </w:rPr>
              <w:t>Все население, тыс. человек</w:t>
            </w:r>
          </w:p>
        </w:tc>
        <w:tc>
          <w:tcPr>
            <w:tcW w:w="3260" w:type="dxa"/>
            <w:gridSpan w:val="3"/>
            <w:tcBorders>
              <w:top w:val="double" w:sz="6" w:space="0" w:color="auto"/>
            </w:tcBorders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анын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ичинде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r w:rsidRPr="004E5A75">
              <w:rPr>
                <w:rFonts w:ascii="Kyrghyz Times" w:hAnsi="Kyrghyz Times"/>
                <w:b/>
                <w:sz w:val="24"/>
              </w:rPr>
              <w:br/>
              <w:t xml:space="preserve">- 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в том числе</w:t>
            </w:r>
          </w:p>
        </w:tc>
        <w:tc>
          <w:tcPr>
            <w:tcW w:w="3261" w:type="dxa"/>
            <w:gridSpan w:val="2"/>
            <w:tcBorders>
              <w:top w:val="double" w:sz="6" w:space="0" w:color="auto"/>
            </w:tcBorders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Калктын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жалпы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санына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,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пайыз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менен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proofErr w:type="gramStart"/>
            <w:r w:rsidRPr="004E5A75">
              <w:rPr>
                <w:rFonts w:ascii="Kyrghyz Times" w:hAnsi="Kyrghyz Times"/>
                <w:b/>
                <w:i/>
                <w:sz w:val="24"/>
              </w:rPr>
              <w:t>В</w:t>
            </w:r>
            <w:proofErr w:type="gramEnd"/>
            <w:r w:rsidRPr="004E5A75">
              <w:rPr>
                <w:rFonts w:ascii="Kyrghyz Times" w:hAnsi="Kyrghyz Times"/>
                <w:b/>
                <w:i/>
                <w:sz w:val="24"/>
              </w:rPr>
              <w:t xml:space="preserve"> общей численности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br/>
              <w:t>населения, процентов</w:t>
            </w:r>
          </w:p>
        </w:tc>
      </w:tr>
      <w:tr w:rsidR="00893CB2" w:rsidRPr="004E5A75" w:rsidTr="00286F6B">
        <w:trPr>
          <w:cantSplit/>
        </w:trPr>
        <w:tc>
          <w:tcPr>
            <w:tcW w:w="1346" w:type="dxa"/>
            <w:vMerge/>
            <w:tcBorders>
              <w:top w:val="nil"/>
              <w:right w:val="double" w:sz="6" w:space="0" w:color="auto"/>
            </w:tcBorders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</w:tcBorders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630" w:type="dxa"/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шаардык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 xml:space="preserve">городское </w:t>
            </w:r>
          </w:p>
        </w:tc>
        <w:tc>
          <w:tcPr>
            <w:tcW w:w="1630" w:type="dxa"/>
            <w:gridSpan w:val="2"/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айылдык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сельское</w:t>
            </w:r>
          </w:p>
        </w:tc>
        <w:tc>
          <w:tcPr>
            <w:tcW w:w="1630" w:type="dxa"/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шаардык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 xml:space="preserve">городское </w:t>
            </w:r>
          </w:p>
        </w:tc>
        <w:tc>
          <w:tcPr>
            <w:tcW w:w="1631" w:type="dxa"/>
          </w:tcPr>
          <w:p w:rsidR="00893CB2" w:rsidRPr="004E5A75" w:rsidRDefault="00893CB2" w:rsidP="00286F6B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айылдык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сельское</w:t>
            </w:r>
          </w:p>
        </w:tc>
      </w:tr>
      <w:tr w:rsidR="00893CB2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10" w:type="dxa"/>
            <w:gridSpan w:val="7"/>
          </w:tcPr>
          <w:p w:rsidR="00893CB2" w:rsidRPr="004E5A75" w:rsidRDefault="00893CB2" w:rsidP="00286F6B">
            <w:pPr>
              <w:spacing w:before="60" w:after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Баткен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4E5A75">
              <w:rPr>
                <w:rFonts w:ascii="Kyrghyz Times" w:hAnsi="Kyrghyz Times"/>
                <w:b/>
                <w:i/>
                <w:sz w:val="24"/>
              </w:rPr>
              <w:t>Баткенская</w:t>
            </w:r>
            <w:proofErr w:type="spellEnd"/>
            <w:r w:rsidRPr="004E5A75">
              <w:rPr>
                <w:rFonts w:ascii="Kyrghyz Times" w:hAnsi="Kyrghyz Times"/>
                <w:b/>
                <w:i/>
                <w:sz w:val="24"/>
              </w:rPr>
              <w:t xml:space="preserve"> область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A4755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492,6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116,2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376,4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23,6</w:t>
            </w:r>
          </w:p>
        </w:tc>
        <w:tc>
          <w:tcPr>
            <w:tcW w:w="1631" w:type="dxa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76,4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A4755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2017</w:t>
            </w:r>
          </w:p>
        </w:tc>
        <w:tc>
          <w:tcPr>
            <w:tcW w:w="1843" w:type="dxa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503,5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118,7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384,8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23,6</w:t>
            </w:r>
          </w:p>
        </w:tc>
        <w:tc>
          <w:tcPr>
            <w:tcW w:w="1631" w:type="dxa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76,4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A4755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2018</w:t>
            </w:r>
          </w:p>
        </w:tc>
        <w:tc>
          <w:tcPr>
            <w:tcW w:w="1843" w:type="dxa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513,6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121,1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392,5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23,6</w:t>
            </w:r>
          </w:p>
        </w:tc>
        <w:tc>
          <w:tcPr>
            <w:tcW w:w="1631" w:type="dxa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76,4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A4755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 xml:space="preserve"> 2019</w:t>
            </w:r>
          </w:p>
        </w:tc>
        <w:tc>
          <w:tcPr>
            <w:tcW w:w="1843" w:type="dxa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525,1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123,9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401,2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23,6</w:t>
            </w:r>
          </w:p>
        </w:tc>
        <w:tc>
          <w:tcPr>
            <w:tcW w:w="1631" w:type="dxa"/>
            <w:vAlign w:val="bottom"/>
          </w:tcPr>
          <w:p w:rsidR="00BA492A" w:rsidRPr="004E5A75" w:rsidRDefault="00BA492A" w:rsidP="00A4755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>
              <w:rPr>
                <w:rFonts w:ascii="Kyrghyz Times" w:hAnsi="Kyrghyz Times"/>
                <w:snapToGrid w:val="0"/>
                <w:sz w:val="24"/>
              </w:rPr>
              <w:t>76,4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1F7FA5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 xml:space="preserve"> 2020</w:t>
            </w:r>
          </w:p>
        </w:tc>
        <w:tc>
          <w:tcPr>
            <w:tcW w:w="1843" w:type="dxa"/>
            <w:vAlign w:val="bottom"/>
          </w:tcPr>
          <w:p w:rsidR="00BA492A" w:rsidRPr="00F06D98" w:rsidRDefault="00317733" w:rsidP="001F7FA5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537,3</w:t>
            </w:r>
          </w:p>
        </w:tc>
        <w:tc>
          <w:tcPr>
            <w:tcW w:w="1630" w:type="dxa"/>
            <w:vAlign w:val="bottom"/>
          </w:tcPr>
          <w:p w:rsidR="00BA492A" w:rsidRPr="00F06D98" w:rsidRDefault="00317733" w:rsidP="001F7FA5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127,2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317733" w:rsidP="001F7FA5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410,1</w:t>
            </w:r>
          </w:p>
        </w:tc>
        <w:tc>
          <w:tcPr>
            <w:tcW w:w="1630" w:type="dxa"/>
            <w:vAlign w:val="bottom"/>
          </w:tcPr>
          <w:p w:rsidR="00BA492A" w:rsidRPr="00F06D98" w:rsidRDefault="00317733" w:rsidP="001F7FA5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23,7</w:t>
            </w:r>
          </w:p>
        </w:tc>
        <w:tc>
          <w:tcPr>
            <w:tcW w:w="1631" w:type="dxa"/>
            <w:vAlign w:val="bottom"/>
          </w:tcPr>
          <w:p w:rsidR="00BA492A" w:rsidRPr="00F06D98" w:rsidRDefault="00317733" w:rsidP="001F7FA5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76,3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10" w:type="dxa"/>
            <w:gridSpan w:val="7"/>
          </w:tcPr>
          <w:p w:rsidR="00BA492A" w:rsidRPr="00F06D98" w:rsidRDefault="00BA492A" w:rsidP="001F7FA5">
            <w:pPr>
              <w:spacing w:before="60" w:after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proofErr w:type="spellStart"/>
            <w:r w:rsidRPr="00F06D98">
              <w:rPr>
                <w:rFonts w:ascii="Kyrghyz Times" w:hAnsi="Kyrghyz Times"/>
                <w:b/>
                <w:sz w:val="24"/>
                <w:szCs w:val="24"/>
              </w:rPr>
              <w:t>Жалал-Абад</w:t>
            </w:r>
            <w:proofErr w:type="spellEnd"/>
            <w:r w:rsidRPr="00F06D98">
              <w:rPr>
                <w:rFonts w:ascii="Kyrghyz Times" w:hAnsi="Kyrghyz Times"/>
                <w:b/>
                <w:sz w:val="24"/>
                <w:szCs w:val="24"/>
              </w:rPr>
              <w:t xml:space="preserve"> </w:t>
            </w:r>
            <w:proofErr w:type="spellStart"/>
            <w:r w:rsidRPr="00F06D98">
              <w:rPr>
                <w:rFonts w:ascii="Kyrghyz Times" w:hAnsi="Kyrghyz Times"/>
                <w:b/>
                <w:sz w:val="24"/>
                <w:szCs w:val="24"/>
              </w:rPr>
              <w:t>облусу</w:t>
            </w:r>
            <w:proofErr w:type="spellEnd"/>
            <w:r w:rsidRPr="00F06D98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F06D98">
              <w:rPr>
                <w:rFonts w:ascii="Kyrghyz Times" w:hAnsi="Kyrghyz Times"/>
                <w:b/>
                <w:i/>
                <w:sz w:val="24"/>
              </w:rPr>
              <w:t>Джалал-Абадская</w:t>
            </w:r>
            <w:proofErr w:type="spellEnd"/>
            <w:r w:rsidRPr="00F06D98">
              <w:rPr>
                <w:rFonts w:ascii="Kyrghyz Times" w:hAnsi="Kyrghyz Times"/>
                <w:b/>
                <w:i/>
                <w:sz w:val="24"/>
              </w:rPr>
              <w:t xml:space="preserve"> </w:t>
            </w:r>
            <w:r w:rsidRPr="00F06D98">
              <w:rPr>
                <w:rFonts w:ascii="Kyrghyz Times" w:hAnsi="Kyrghyz Times"/>
                <w:b/>
                <w:i/>
                <w:iCs/>
                <w:sz w:val="24"/>
              </w:rPr>
              <w:t>область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8A2C1A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1</w:t>
            </w:r>
            <w:r w:rsidR="00F06D98" w:rsidRPr="00F06D98">
              <w:rPr>
                <w:rFonts w:ascii="Kyrghyz Times" w:hAnsi="Kyrghyz Times"/>
                <w:snapToGrid w:val="0"/>
                <w:sz w:val="24"/>
                <w:lang w:val="ky-KG"/>
              </w:rPr>
              <w:t xml:space="preserve"> </w:t>
            </w: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146,5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248,5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898,0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21,7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78,3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8A2C1A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2017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1</w:t>
            </w:r>
            <w:r w:rsidR="00F06D98" w:rsidRPr="00F06D98">
              <w:rPr>
                <w:rFonts w:ascii="Kyrghyz Times" w:hAnsi="Kyrghyz Times"/>
                <w:snapToGrid w:val="0"/>
                <w:sz w:val="24"/>
                <w:lang w:val="ky-KG"/>
              </w:rPr>
              <w:t xml:space="preserve"> </w:t>
            </w: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168,7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253,8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914,9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21,7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78,3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8A2C1A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2018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1</w:t>
            </w:r>
            <w:r w:rsidR="00F06D98" w:rsidRPr="00F06D98">
              <w:rPr>
                <w:rFonts w:ascii="Kyrghyz Times" w:hAnsi="Kyrghyz Times"/>
                <w:snapToGrid w:val="0"/>
                <w:sz w:val="24"/>
                <w:lang w:val="ky-KG"/>
              </w:rPr>
              <w:t xml:space="preserve"> </w:t>
            </w: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190,6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259,2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931,4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21,8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78,2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8A2C1A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 xml:space="preserve"> 2019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  <w:lang w:val="ky-KG"/>
              </w:rPr>
            </w:pPr>
            <w:r w:rsidRPr="00F06D98">
              <w:rPr>
                <w:rFonts w:ascii="Kyrghyz Times" w:hAnsi="Kyrghyz Times" w:cs="Arial"/>
                <w:snapToGrid w:val="0"/>
                <w:sz w:val="24"/>
                <w:szCs w:val="24"/>
              </w:rPr>
              <w:t>1 214,4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  <w:lang w:val="ky-KG"/>
              </w:rPr>
            </w:pPr>
            <w:r w:rsidRPr="00F06D98">
              <w:rPr>
                <w:rFonts w:ascii="Kyrghyz Times" w:hAnsi="Kyrghyz Times" w:cs="Arial"/>
                <w:sz w:val="24"/>
                <w:szCs w:val="24"/>
              </w:rPr>
              <w:t>263,8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  <w:lang w:val="ky-KG"/>
              </w:rPr>
            </w:pPr>
            <w:r w:rsidRPr="00F06D98">
              <w:rPr>
                <w:rFonts w:ascii="Kyrghyz Times" w:hAnsi="Kyrghyz Times" w:cs="Arial"/>
                <w:sz w:val="24"/>
                <w:szCs w:val="24"/>
              </w:rPr>
              <w:t>950,6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napToGrid w:val="0"/>
                <w:sz w:val="24"/>
                <w:szCs w:val="24"/>
                <w:lang w:val="ky-KG"/>
              </w:rPr>
              <w:t>21,7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8A2C1A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napToGrid w:val="0"/>
                <w:sz w:val="24"/>
                <w:szCs w:val="24"/>
                <w:lang w:val="ky-KG"/>
              </w:rPr>
              <w:t>78,3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892ACF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 xml:space="preserve"> 2020</w:t>
            </w:r>
          </w:p>
        </w:tc>
        <w:tc>
          <w:tcPr>
            <w:tcW w:w="1843" w:type="dxa"/>
            <w:vAlign w:val="bottom"/>
          </w:tcPr>
          <w:p w:rsidR="00BA492A" w:rsidRPr="00F06D98" w:rsidRDefault="00317733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  <w:lang w:val="ky-KG"/>
              </w:rPr>
              <w:t>1 238,8</w:t>
            </w:r>
          </w:p>
        </w:tc>
        <w:tc>
          <w:tcPr>
            <w:tcW w:w="1630" w:type="dxa"/>
            <w:vAlign w:val="bottom"/>
          </w:tcPr>
          <w:p w:rsidR="00BA492A" w:rsidRPr="00F06D98" w:rsidRDefault="00317733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  <w:lang w:val="ky-KG"/>
              </w:rPr>
              <w:t>268,4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317733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  <w:lang w:val="ky-KG"/>
              </w:rPr>
              <w:t>970,4</w:t>
            </w:r>
          </w:p>
        </w:tc>
        <w:tc>
          <w:tcPr>
            <w:tcW w:w="1630" w:type="dxa"/>
            <w:vAlign w:val="bottom"/>
          </w:tcPr>
          <w:p w:rsidR="00BA492A" w:rsidRPr="00F06D98" w:rsidRDefault="00317733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21,7</w:t>
            </w:r>
          </w:p>
        </w:tc>
        <w:tc>
          <w:tcPr>
            <w:tcW w:w="1631" w:type="dxa"/>
            <w:vAlign w:val="bottom"/>
          </w:tcPr>
          <w:p w:rsidR="00BA492A" w:rsidRPr="00F06D98" w:rsidRDefault="00317733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78,3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10" w:type="dxa"/>
            <w:gridSpan w:val="7"/>
          </w:tcPr>
          <w:p w:rsidR="00BA492A" w:rsidRPr="00F06D98" w:rsidRDefault="00BA492A" w:rsidP="00892ACF">
            <w:pPr>
              <w:spacing w:before="60" w:after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  <w:szCs w:val="24"/>
              </w:rPr>
              <w:t>Ысык-К¼л</w:t>
            </w:r>
            <w:r w:rsidRPr="00F06D98">
              <w:rPr>
                <w:rFonts w:ascii="Kyrghyz Times" w:hAnsi="Kyrghyz Times"/>
                <w:sz w:val="24"/>
                <w:szCs w:val="24"/>
              </w:rPr>
              <w:t xml:space="preserve"> </w:t>
            </w:r>
            <w:proofErr w:type="spellStart"/>
            <w:r w:rsidRPr="00F06D98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F06D98">
              <w:rPr>
                <w:rFonts w:ascii="Kyrghyz Times" w:hAnsi="Kyrghyz Times"/>
                <w:b/>
                <w:sz w:val="24"/>
              </w:rPr>
              <w:t xml:space="preserve"> </w:t>
            </w:r>
            <w:r w:rsidRPr="00F06D98">
              <w:rPr>
                <w:rFonts w:ascii="Kyrghyz Times" w:hAnsi="Kyrghyz Times"/>
                <w:b/>
                <w:sz w:val="24"/>
              </w:rPr>
              <w:br/>
            </w:r>
            <w:r w:rsidRPr="00F06D98">
              <w:rPr>
                <w:rFonts w:ascii="Kyrghyz Times" w:hAnsi="Kyrghyz Times"/>
                <w:b/>
                <w:i/>
                <w:sz w:val="24"/>
              </w:rPr>
              <w:t>Иссык-Кульская область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AD244E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470,1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133,0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337,1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28,</w:t>
            </w: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3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71,</w:t>
            </w: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7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AD244E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2017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476,8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135,8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341,0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28,5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71,5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AD244E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2018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483,0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139,0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344,0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28,8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71,2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AD244E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 xml:space="preserve"> 2019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napToGrid w:val="0"/>
                <w:sz w:val="24"/>
                <w:szCs w:val="24"/>
              </w:rPr>
              <w:t>489,8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z w:val="24"/>
                <w:szCs w:val="24"/>
              </w:rPr>
              <w:t>142,1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z w:val="24"/>
                <w:szCs w:val="24"/>
              </w:rPr>
              <w:t>347,7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29,0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AD244E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71,0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892ACF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 xml:space="preserve"> 2020</w:t>
            </w:r>
          </w:p>
        </w:tc>
        <w:tc>
          <w:tcPr>
            <w:tcW w:w="1843" w:type="dxa"/>
            <w:vAlign w:val="bottom"/>
          </w:tcPr>
          <w:p w:rsidR="00BA492A" w:rsidRPr="00F06D98" w:rsidRDefault="00317733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496,1</w:t>
            </w:r>
          </w:p>
        </w:tc>
        <w:tc>
          <w:tcPr>
            <w:tcW w:w="1630" w:type="dxa"/>
            <w:vAlign w:val="bottom"/>
          </w:tcPr>
          <w:p w:rsidR="00BA492A" w:rsidRPr="00F06D98" w:rsidRDefault="00317733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145,0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317733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351,1</w:t>
            </w:r>
          </w:p>
        </w:tc>
        <w:tc>
          <w:tcPr>
            <w:tcW w:w="1630" w:type="dxa"/>
            <w:vAlign w:val="bottom"/>
          </w:tcPr>
          <w:p w:rsidR="00BA492A" w:rsidRPr="00F06D98" w:rsidRDefault="00317733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29,2</w:t>
            </w:r>
          </w:p>
        </w:tc>
        <w:tc>
          <w:tcPr>
            <w:tcW w:w="1631" w:type="dxa"/>
            <w:vAlign w:val="bottom"/>
          </w:tcPr>
          <w:p w:rsidR="00BA492A" w:rsidRPr="00F06D98" w:rsidRDefault="00317733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70,8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10" w:type="dxa"/>
            <w:gridSpan w:val="7"/>
          </w:tcPr>
          <w:p w:rsidR="00BA492A" w:rsidRPr="004E5A75" w:rsidRDefault="00BA492A" w:rsidP="00892ACF">
            <w:pPr>
              <w:spacing w:before="60" w:after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Нарын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4E5A75">
              <w:rPr>
                <w:rFonts w:ascii="Kyrghyz Times" w:hAnsi="Kyrghyz Times"/>
                <w:b/>
                <w:i/>
                <w:sz w:val="24"/>
              </w:rPr>
              <w:t>Нарынская</w:t>
            </w:r>
            <w:proofErr w:type="spellEnd"/>
            <w:r w:rsidRPr="004E5A75">
              <w:rPr>
                <w:rFonts w:ascii="Kyrghyz Times" w:hAnsi="Kyrghyz Times"/>
                <w:b/>
                <w:i/>
                <w:sz w:val="24"/>
              </w:rPr>
              <w:t xml:space="preserve"> область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C65ED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BA492A" w:rsidRPr="004E5A75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277,6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38,2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4E5A75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239,4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13,8</w:t>
            </w:r>
          </w:p>
        </w:tc>
        <w:tc>
          <w:tcPr>
            <w:tcW w:w="1631" w:type="dxa"/>
            <w:vAlign w:val="bottom"/>
          </w:tcPr>
          <w:p w:rsidR="00BA492A" w:rsidRPr="004E5A75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86,2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C65ED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2017</w:t>
            </w:r>
          </w:p>
        </w:tc>
        <w:tc>
          <w:tcPr>
            <w:tcW w:w="1843" w:type="dxa"/>
            <w:vAlign w:val="bottom"/>
          </w:tcPr>
          <w:p w:rsidR="00BA492A" w:rsidRPr="004E5A75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281,0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38,8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4E5A75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242,2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13,8</w:t>
            </w:r>
          </w:p>
        </w:tc>
        <w:tc>
          <w:tcPr>
            <w:tcW w:w="1631" w:type="dxa"/>
            <w:vAlign w:val="bottom"/>
          </w:tcPr>
          <w:p w:rsidR="00BA492A" w:rsidRPr="004E5A75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86,2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C65ED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2018</w:t>
            </w:r>
          </w:p>
        </w:tc>
        <w:tc>
          <w:tcPr>
            <w:tcW w:w="1843" w:type="dxa"/>
            <w:vAlign w:val="bottom"/>
          </w:tcPr>
          <w:p w:rsidR="00BA492A" w:rsidRPr="004E5A75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283,8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39,3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4E5A75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244,5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13,8</w:t>
            </w:r>
          </w:p>
        </w:tc>
        <w:tc>
          <w:tcPr>
            <w:tcW w:w="1631" w:type="dxa"/>
            <w:vAlign w:val="bottom"/>
          </w:tcPr>
          <w:p w:rsidR="00BA492A" w:rsidRPr="004E5A75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86,2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C65ED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 xml:space="preserve"> 2019</w:t>
            </w:r>
          </w:p>
        </w:tc>
        <w:tc>
          <w:tcPr>
            <w:tcW w:w="1843" w:type="dxa"/>
            <w:vAlign w:val="bottom"/>
          </w:tcPr>
          <w:p w:rsidR="00BA492A" w:rsidRPr="0035625E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35625E">
              <w:rPr>
                <w:rFonts w:ascii="Kyrghyz Times" w:hAnsi="Kyrghyz Times" w:cs="Arial"/>
                <w:snapToGrid w:val="0"/>
                <w:sz w:val="24"/>
                <w:szCs w:val="24"/>
              </w:rPr>
              <w:t>287,0</w:t>
            </w:r>
          </w:p>
        </w:tc>
        <w:tc>
          <w:tcPr>
            <w:tcW w:w="1630" w:type="dxa"/>
            <w:vAlign w:val="bottom"/>
          </w:tcPr>
          <w:p w:rsidR="00BA492A" w:rsidRPr="0035625E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35625E">
              <w:rPr>
                <w:rFonts w:ascii="Kyrghyz Times" w:hAnsi="Kyrghyz Times" w:cs="Arial"/>
                <w:sz w:val="24"/>
                <w:szCs w:val="24"/>
              </w:rPr>
              <w:t>40,0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35625E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35625E">
              <w:rPr>
                <w:rFonts w:ascii="Kyrghyz Times" w:hAnsi="Kyrghyz Times"/>
                <w:snapToGrid w:val="0"/>
                <w:sz w:val="24"/>
                <w:szCs w:val="24"/>
              </w:rPr>
              <w:t>247,0</w:t>
            </w:r>
          </w:p>
        </w:tc>
        <w:tc>
          <w:tcPr>
            <w:tcW w:w="1630" w:type="dxa"/>
            <w:vAlign w:val="bottom"/>
          </w:tcPr>
          <w:p w:rsidR="00BA492A" w:rsidRPr="0035625E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35625E">
              <w:rPr>
                <w:rFonts w:ascii="Kyrghyz Times" w:hAnsi="Kyrghyz Times"/>
                <w:snapToGrid w:val="0"/>
                <w:sz w:val="24"/>
                <w:szCs w:val="24"/>
              </w:rPr>
              <w:t>13,9</w:t>
            </w:r>
          </w:p>
        </w:tc>
        <w:tc>
          <w:tcPr>
            <w:tcW w:w="1631" w:type="dxa"/>
            <w:vAlign w:val="bottom"/>
          </w:tcPr>
          <w:p w:rsidR="00BA492A" w:rsidRPr="0035625E" w:rsidRDefault="00BA492A" w:rsidP="00C65ED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35625E">
              <w:rPr>
                <w:rFonts w:ascii="Kyrghyz Times" w:hAnsi="Kyrghyz Times" w:cs="Arial"/>
                <w:snapToGrid w:val="0"/>
                <w:sz w:val="24"/>
                <w:szCs w:val="24"/>
                <w:lang w:val="ky-KG"/>
              </w:rPr>
              <w:t>86,1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892ACF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 xml:space="preserve"> 2020</w:t>
            </w:r>
          </w:p>
        </w:tc>
        <w:tc>
          <w:tcPr>
            <w:tcW w:w="1843" w:type="dxa"/>
            <w:vAlign w:val="bottom"/>
          </w:tcPr>
          <w:p w:rsidR="00BA492A" w:rsidRPr="00F06D98" w:rsidRDefault="00317733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289,6</w:t>
            </w:r>
          </w:p>
        </w:tc>
        <w:tc>
          <w:tcPr>
            <w:tcW w:w="1630" w:type="dxa"/>
            <w:vAlign w:val="bottom"/>
          </w:tcPr>
          <w:p w:rsidR="00BA492A" w:rsidRPr="00F06D98" w:rsidRDefault="00317733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40,6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317733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249,0</w:t>
            </w:r>
          </w:p>
        </w:tc>
        <w:tc>
          <w:tcPr>
            <w:tcW w:w="1630" w:type="dxa"/>
            <w:vAlign w:val="bottom"/>
          </w:tcPr>
          <w:p w:rsidR="00BA492A" w:rsidRPr="00F06D98" w:rsidRDefault="00317733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14,1</w:t>
            </w:r>
          </w:p>
        </w:tc>
        <w:tc>
          <w:tcPr>
            <w:tcW w:w="1631" w:type="dxa"/>
            <w:vAlign w:val="bottom"/>
          </w:tcPr>
          <w:p w:rsidR="00BA492A" w:rsidRPr="00F06D98" w:rsidRDefault="00317733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85,9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5" w:type="dxa"/>
            <w:gridSpan w:val="4"/>
          </w:tcPr>
          <w:p w:rsidR="00BA492A" w:rsidRPr="004E5A75" w:rsidRDefault="00BA492A" w:rsidP="00892ACF">
            <w:pPr>
              <w:pageBreakBefore/>
              <w:spacing w:line="240" w:lineRule="auto"/>
              <w:rPr>
                <w:rFonts w:ascii="Kyrghyz Times" w:hAnsi="Kyrghyz Times"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sz w:val="24"/>
              </w:rPr>
              <w:lastRenderedPageBreak/>
              <w:t>уландысы</w:t>
            </w:r>
            <w:proofErr w:type="spellEnd"/>
          </w:p>
        </w:tc>
        <w:tc>
          <w:tcPr>
            <w:tcW w:w="4855" w:type="dxa"/>
            <w:gridSpan w:val="3"/>
          </w:tcPr>
          <w:p w:rsidR="00BA492A" w:rsidRPr="004E5A75" w:rsidRDefault="00BA492A" w:rsidP="00892ACF">
            <w:pPr>
              <w:pageBreakBefore/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E5A75">
              <w:rPr>
                <w:rFonts w:ascii="Kyrghyz Times" w:hAnsi="Kyrghyz Times"/>
                <w:sz w:val="24"/>
              </w:rPr>
              <w:t>продолжение</w:t>
            </w:r>
          </w:p>
        </w:tc>
      </w:tr>
      <w:tr w:rsidR="00BA492A" w:rsidRPr="004E5A75" w:rsidTr="00286F6B">
        <w:trPr>
          <w:cantSplit/>
          <w:tblHeader/>
        </w:trPr>
        <w:tc>
          <w:tcPr>
            <w:tcW w:w="1346" w:type="dxa"/>
            <w:vMerge w:val="restart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BA492A" w:rsidRPr="004E5A75" w:rsidRDefault="00BA492A" w:rsidP="00892ACF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Жылдар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</w:p>
          <w:p w:rsidR="00BA492A" w:rsidRPr="004E5A75" w:rsidRDefault="00BA492A" w:rsidP="00892ACF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  <w:p w:rsidR="00BA492A" w:rsidRPr="004E5A75" w:rsidRDefault="00BA492A" w:rsidP="00892ACF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:rsidR="00BA492A" w:rsidRPr="004E5A75" w:rsidRDefault="00BA492A" w:rsidP="00892ACF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Бардык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калк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, ми¾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адам</w:t>
            </w:r>
            <w:proofErr w:type="spellEnd"/>
          </w:p>
          <w:p w:rsidR="00BA492A" w:rsidRPr="004E5A75" w:rsidRDefault="00BA492A" w:rsidP="00892ACF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br/>
            </w:r>
          </w:p>
          <w:p w:rsidR="00BA492A" w:rsidRPr="004E5A75" w:rsidRDefault="00BA492A" w:rsidP="00892ACF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i/>
                <w:sz w:val="24"/>
              </w:rPr>
              <w:t>Все население, тыс. человек</w:t>
            </w:r>
          </w:p>
        </w:tc>
        <w:tc>
          <w:tcPr>
            <w:tcW w:w="3260" w:type="dxa"/>
            <w:gridSpan w:val="3"/>
            <w:tcBorders>
              <w:top w:val="double" w:sz="6" w:space="0" w:color="auto"/>
            </w:tcBorders>
          </w:tcPr>
          <w:p w:rsidR="00BA492A" w:rsidRPr="004E5A75" w:rsidRDefault="00BA492A" w:rsidP="00892ACF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анын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ичинде</w:t>
            </w:r>
            <w:proofErr w:type="spellEnd"/>
          </w:p>
          <w:p w:rsidR="00BA492A" w:rsidRPr="004E5A75" w:rsidRDefault="00BA492A" w:rsidP="00892ACF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i/>
                <w:sz w:val="24"/>
              </w:rPr>
              <w:t>-в том числе</w:t>
            </w:r>
          </w:p>
        </w:tc>
        <w:tc>
          <w:tcPr>
            <w:tcW w:w="3261" w:type="dxa"/>
            <w:gridSpan w:val="2"/>
            <w:tcBorders>
              <w:top w:val="double" w:sz="6" w:space="0" w:color="auto"/>
            </w:tcBorders>
          </w:tcPr>
          <w:p w:rsidR="00BA492A" w:rsidRPr="004E5A75" w:rsidRDefault="00BA492A" w:rsidP="00892ACF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Калктын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жалпы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санына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,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пайыз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менен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proofErr w:type="gramStart"/>
            <w:r w:rsidRPr="004E5A75">
              <w:rPr>
                <w:rFonts w:ascii="Kyrghyz Times" w:hAnsi="Kyrghyz Times"/>
                <w:b/>
                <w:i/>
                <w:sz w:val="24"/>
              </w:rPr>
              <w:t>В</w:t>
            </w:r>
            <w:proofErr w:type="gramEnd"/>
            <w:r w:rsidRPr="004E5A75">
              <w:rPr>
                <w:rFonts w:ascii="Kyrghyz Times" w:hAnsi="Kyrghyz Times"/>
                <w:b/>
                <w:i/>
                <w:sz w:val="24"/>
              </w:rPr>
              <w:t xml:space="preserve"> общей численности</w:t>
            </w:r>
            <w:r w:rsidRPr="004E5A75">
              <w:rPr>
                <w:rFonts w:ascii="Kyrghyz Times" w:hAnsi="Kyrghyz Times"/>
                <w:b/>
                <w:i/>
                <w:sz w:val="24"/>
              </w:rPr>
              <w:br/>
              <w:t>населения, процентов</w:t>
            </w:r>
          </w:p>
        </w:tc>
      </w:tr>
      <w:tr w:rsidR="00BA492A" w:rsidRPr="004E5A75" w:rsidTr="00286F6B">
        <w:trPr>
          <w:cantSplit/>
          <w:tblHeader/>
        </w:trPr>
        <w:tc>
          <w:tcPr>
            <w:tcW w:w="1346" w:type="dxa"/>
            <w:vMerge/>
            <w:tcBorders>
              <w:top w:val="nil"/>
              <w:right w:val="double" w:sz="6" w:space="0" w:color="auto"/>
            </w:tcBorders>
          </w:tcPr>
          <w:p w:rsidR="00BA492A" w:rsidRPr="004E5A75" w:rsidRDefault="00BA492A" w:rsidP="00892ACF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</w:tcBorders>
          </w:tcPr>
          <w:p w:rsidR="00BA492A" w:rsidRPr="004E5A75" w:rsidRDefault="00BA492A" w:rsidP="00892ACF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630" w:type="dxa"/>
          </w:tcPr>
          <w:p w:rsidR="00BA492A" w:rsidRPr="004E5A75" w:rsidRDefault="00BA492A" w:rsidP="00892ACF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шаардык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 xml:space="preserve">городское </w:t>
            </w:r>
          </w:p>
        </w:tc>
        <w:tc>
          <w:tcPr>
            <w:tcW w:w="1630" w:type="dxa"/>
            <w:gridSpan w:val="2"/>
          </w:tcPr>
          <w:p w:rsidR="00BA492A" w:rsidRPr="004E5A75" w:rsidRDefault="00BA492A" w:rsidP="00892ACF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айылдык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сельское</w:t>
            </w:r>
          </w:p>
        </w:tc>
        <w:tc>
          <w:tcPr>
            <w:tcW w:w="1630" w:type="dxa"/>
          </w:tcPr>
          <w:p w:rsidR="00BA492A" w:rsidRPr="004E5A75" w:rsidRDefault="00BA492A" w:rsidP="00892ACF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шаардык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 xml:space="preserve">городское </w:t>
            </w:r>
          </w:p>
        </w:tc>
        <w:tc>
          <w:tcPr>
            <w:tcW w:w="1631" w:type="dxa"/>
          </w:tcPr>
          <w:p w:rsidR="00BA492A" w:rsidRPr="004E5A75" w:rsidRDefault="00BA492A" w:rsidP="00892ACF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айылдык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t xml:space="preserve"> </w:t>
            </w:r>
            <w:r w:rsidRPr="004E5A75">
              <w:rPr>
                <w:rFonts w:ascii="Kyrghyz Times" w:hAnsi="Kyrghyz Times"/>
                <w:b/>
                <w:sz w:val="24"/>
              </w:rPr>
              <w:br/>
            </w:r>
            <w:r w:rsidRPr="004E5A75">
              <w:rPr>
                <w:rFonts w:ascii="Kyrghyz Times" w:hAnsi="Kyrghyz Times"/>
                <w:b/>
                <w:i/>
                <w:sz w:val="24"/>
              </w:rPr>
              <w:t>сельское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10" w:type="dxa"/>
            <w:gridSpan w:val="7"/>
          </w:tcPr>
          <w:p w:rsidR="00BA492A" w:rsidRPr="004E5A75" w:rsidRDefault="00BA492A" w:rsidP="00892ACF">
            <w:pPr>
              <w:spacing w:before="60"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Ош </w:t>
            </w:r>
            <w:proofErr w:type="spellStart"/>
            <w:r w:rsidRPr="004E5A75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4E5A75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4E5A75">
              <w:rPr>
                <w:rFonts w:ascii="Kyrghyz Times" w:hAnsi="Kyrghyz Times"/>
                <w:b/>
                <w:i/>
                <w:iCs/>
                <w:sz w:val="24"/>
              </w:rPr>
              <w:t>Ошская</w:t>
            </w:r>
            <w:proofErr w:type="spellEnd"/>
            <w:r w:rsidRPr="004E5A75">
              <w:rPr>
                <w:rFonts w:ascii="Kyrghyz Times" w:hAnsi="Kyrghyz Times"/>
                <w:b/>
                <w:i/>
                <w:iCs/>
                <w:sz w:val="24"/>
              </w:rPr>
              <w:t xml:space="preserve"> область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1B7E1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BA492A" w:rsidRPr="004E5A75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1</w:t>
            </w:r>
            <w:r w:rsidR="00FA1A84">
              <w:rPr>
                <w:rFonts w:ascii="Kyrghyz Times" w:hAnsi="Kyrghyz Times"/>
                <w:snapToGrid w:val="0"/>
                <w:sz w:val="24"/>
                <w:lang w:val="ky-KG"/>
              </w:rPr>
              <w:t xml:space="preserve"> </w:t>
            </w: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259,7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95,9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4E5A75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1</w:t>
            </w:r>
            <w:r w:rsidR="00FA1A84">
              <w:rPr>
                <w:rFonts w:ascii="Kyrghyz Times" w:hAnsi="Kyrghyz Times"/>
                <w:snapToGrid w:val="0"/>
                <w:sz w:val="24"/>
                <w:lang w:val="ky-KG"/>
              </w:rPr>
              <w:t xml:space="preserve"> </w:t>
            </w:r>
            <w:r w:rsidRPr="004E5A75">
              <w:rPr>
                <w:rFonts w:ascii="Kyrghyz Times" w:hAnsi="Kyrghyz Times"/>
                <w:snapToGrid w:val="0"/>
                <w:sz w:val="24"/>
                <w:lang w:val="ky-KG"/>
              </w:rPr>
              <w:t>163,8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7,6</w:t>
            </w:r>
          </w:p>
        </w:tc>
        <w:tc>
          <w:tcPr>
            <w:tcW w:w="1631" w:type="dxa"/>
            <w:vAlign w:val="bottom"/>
          </w:tcPr>
          <w:p w:rsidR="00BA492A" w:rsidRPr="004E5A75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92,4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1B7E1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2017</w:t>
            </w:r>
          </w:p>
        </w:tc>
        <w:tc>
          <w:tcPr>
            <w:tcW w:w="1843" w:type="dxa"/>
            <w:vAlign w:val="bottom"/>
          </w:tcPr>
          <w:p w:rsidR="00BA492A" w:rsidRPr="004E5A75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</w:t>
            </w:r>
            <w:r w:rsidR="00FA1A84">
              <w:rPr>
                <w:rFonts w:ascii="Kyrghyz Times" w:hAnsi="Kyrghyz Times"/>
                <w:snapToGrid w:val="0"/>
                <w:sz w:val="24"/>
              </w:rPr>
              <w:t xml:space="preserve"> </w:t>
            </w:r>
            <w:r w:rsidRPr="004E5A75">
              <w:rPr>
                <w:rFonts w:ascii="Kyrghyz Times" w:hAnsi="Kyrghyz Times"/>
                <w:snapToGrid w:val="0"/>
                <w:sz w:val="24"/>
              </w:rPr>
              <w:t>287,5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97,9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4E5A75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</w:t>
            </w:r>
            <w:r w:rsidR="00FA1A84">
              <w:rPr>
                <w:rFonts w:ascii="Kyrghyz Times" w:hAnsi="Kyrghyz Times"/>
                <w:snapToGrid w:val="0"/>
                <w:sz w:val="24"/>
              </w:rPr>
              <w:t xml:space="preserve"> </w:t>
            </w:r>
            <w:r w:rsidRPr="004E5A75">
              <w:rPr>
                <w:rFonts w:ascii="Kyrghyz Times" w:hAnsi="Kyrghyz Times"/>
                <w:snapToGrid w:val="0"/>
                <w:sz w:val="24"/>
              </w:rPr>
              <w:t>189,6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7,6</w:t>
            </w:r>
          </w:p>
        </w:tc>
        <w:tc>
          <w:tcPr>
            <w:tcW w:w="1631" w:type="dxa"/>
            <w:vAlign w:val="bottom"/>
          </w:tcPr>
          <w:p w:rsidR="00BA492A" w:rsidRPr="004E5A75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92,4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1B7E1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4E5A75">
              <w:rPr>
                <w:rFonts w:ascii="Kyrghyz Times" w:hAnsi="Kyrghyz Times"/>
                <w:b/>
                <w:sz w:val="24"/>
              </w:rPr>
              <w:t xml:space="preserve"> 2018</w:t>
            </w:r>
          </w:p>
        </w:tc>
        <w:tc>
          <w:tcPr>
            <w:tcW w:w="1843" w:type="dxa"/>
            <w:vAlign w:val="bottom"/>
          </w:tcPr>
          <w:p w:rsidR="00BA492A" w:rsidRPr="004E5A75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</w:t>
            </w:r>
            <w:r w:rsidR="00FA1A84">
              <w:rPr>
                <w:rFonts w:ascii="Kyrghyz Times" w:hAnsi="Kyrghyz Times"/>
                <w:snapToGrid w:val="0"/>
                <w:sz w:val="24"/>
              </w:rPr>
              <w:t xml:space="preserve"> </w:t>
            </w:r>
            <w:r w:rsidRPr="004E5A75">
              <w:rPr>
                <w:rFonts w:ascii="Kyrghyz Times" w:hAnsi="Kyrghyz Times"/>
                <w:snapToGrid w:val="0"/>
                <w:sz w:val="24"/>
              </w:rPr>
              <w:t>314,1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100,9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4E5A75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1</w:t>
            </w:r>
            <w:r w:rsidR="00FA1A84">
              <w:rPr>
                <w:rFonts w:ascii="Kyrghyz Times" w:hAnsi="Kyrghyz Times"/>
                <w:snapToGrid w:val="0"/>
                <w:sz w:val="24"/>
              </w:rPr>
              <w:t xml:space="preserve"> </w:t>
            </w:r>
            <w:r w:rsidRPr="004E5A75">
              <w:rPr>
                <w:rFonts w:ascii="Kyrghyz Times" w:hAnsi="Kyrghyz Times"/>
                <w:snapToGrid w:val="0"/>
                <w:sz w:val="24"/>
              </w:rPr>
              <w:t>213,2</w:t>
            </w:r>
          </w:p>
        </w:tc>
        <w:tc>
          <w:tcPr>
            <w:tcW w:w="1630" w:type="dxa"/>
            <w:vAlign w:val="bottom"/>
          </w:tcPr>
          <w:p w:rsidR="00BA492A" w:rsidRPr="004E5A75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7,7</w:t>
            </w:r>
          </w:p>
        </w:tc>
        <w:tc>
          <w:tcPr>
            <w:tcW w:w="1631" w:type="dxa"/>
            <w:vAlign w:val="bottom"/>
          </w:tcPr>
          <w:p w:rsidR="00BA492A" w:rsidRPr="004E5A75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4E5A75">
              <w:rPr>
                <w:rFonts w:ascii="Kyrghyz Times" w:hAnsi="Kyrghyz Times"/>
                <w:snapToGrid w:val="0"/>
                <w:sz w:val="24"/>
              </w:rPr>
              <w:t>92,3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4E5A75" w:rsidRDefault="00BA492A" w:rsidP="001B7E1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 xml:space="preserve"> 2019</w:t>
            </w:r>
          </w:p>
        </w:tc>
        <w:tc>
          <w:tcPr>
            <w:tcW w:w="1843" w:type="dxa"/>
            <w:vAlign w:val="bottom"/>
          </w:tcPr>
          <w:p w:rsidR="00BA492A" w:rsidRPr="0035625E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35625E">
              <w:rPr>
                <w:rFonts w:ascii="Kyrghyz Times" w:hAnsi="Kyrghyz Times" w:cs="Arial"/>
                <w:snapToGrid w:val="0"/>
                <w:sz w:val="24"/>
                <w:szCs w:val="24"/>
              </w:rPr>
              <w:t>1 341,9</w:t>
            </w:r>
          </w:p>
        </w:tc>
        <w:tc>
          <w:tcPr>
            <w:tcW w:w="1630" w:type="dxa"/>
            <w:vAlign w:val="bottom"/>
          </w:tcPr>
          <w:p w:rsidR="00BA492A" w:rsidRPr="0035625E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35625E">
              <w:rPr>
                <w:rFonts w:ascii="Kyrghyz Times" w:hAnsi="Kyrghyz Times" w:cs="Arial"/>
                <w:sz w:val="24"/>
                <w:szCs w:val="24"/>
              </w:rPr>
              <w:t>103,0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35625E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35625E">
              <w:rPr>
                <w:rFonts w:ascii="Kyrghyz Times" w:hAnsi="Kyrghyz Times" w:cs="Arial"/>
                <w:sz w:val="24"/>
                <w:szCs w:val="24"/>
              </w:rPr>
              <w:t>1 238,9</w:t>
            </w:r>
          </w:p>
        </w:tc>
        <w:tc>
          <w:tcPr>
            <w:tcW w:w="1630" w:type="dxa"/>
            <w:vAlign w:val="bottom"/>
          </w:tcPr>
          <w:p w:rsidR="00BA492A" w:rsidRPr="0035625E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35625E">
              <w:rPr>
                <w:rFonts w:ascii="Kyrghyz Times" w:hAnsi="Kyrghyz Times"/>
                <w:snapToGrid w:val="0"/>
                <w:sz w:val="24"/>
                <w:szCs w:val="24"/>
              </w:rPr>
              <w:t>7,7</w:t>
            </w:r>
          </w:p>
        </w:tc>
        <w:tc>
          <w:tcPr>
            <w:tcW w:w="1631" w:type="dxa"/>
            <w:vAlign w:val="bottom"/>
          </w:tcPr>
          <w:p w:rsidR="00BA492A" w:rsidRPr="0035625E" w:rsidRDefault="00BA492A" w:rsidP="001B7E1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35625E">
              <w:rPr>
                <w:rFonts w:ascii="Kyrghyz Times" w:hAnsi="Kyrghyz Times" w:cs="Arial"/>
                <w:snapToGrid w:val="0"/>
                <w:sz w:val="24"/>
                <w:szCs w:val="24"/>
                <w:lang w:val="ky-KG"/>
              </w:rPr>
              <w:t>92,3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892ACF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 xml:space="preserve"> </w:t>
            </w:r>
            <w:r w:rsidRPr="00F06D98">
              <w:rPr>
                <w:rFonts w:ascii="Kyrghyz Times" w:hAnsi="Kyrghyz Times"/>
                <w:b/>
                <w:sz w:val="24"/>
              </w:rPr>
              <w:t>2020</w:t>
            </w:r>
          </w:p>
        </w:tc>
        <w:tc>
          <w:tcPr>
            <w:tcW w:w="1843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1 368,1</w:t>
            </w:r>
          </w:p>
        </w:tc>
        <w:tc>
          <w:tcPr>
            <w:tcW w:w="1630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105,2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1 262,9</w:t>
            </w:r>
          </w:p>
        </w:tc>
        <w:tc>
          <w:tcPr>
            <w:tcW w:w="1630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7,7</w:t>
            </w:r>
          </w:p>
        </w:tc>
        <w:tc>
          <w:tcPr>
            <w:tcW w:w="1631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92,3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10" w:type="dxa"/>
            <w:gridSpan w:val="7"/>
          </w:tcPr>
          <w:p w:rsidR="00BA492A" w:rsidRPr="00F06D98" w:rsidRDefault="00BA492A" w:rsidP="00892ACF">
            <w:pPr>
              <w:spacing w:before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Талас </w:t>
            </w:r>
            <w:proofErr w:type="spellStart"/>
            <w:r w:rsidRPr="00F06D98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F06D98">
              <w:rPr>
                <w:rFonts w:ascii="Kyrghyz Times" w:hAnsi="Kyrghyz Times"/>
                <w:b/>
                <w:sz w:val="24"/>
              </w:rPr>
              <w:br/>
            </w:r>
            <w:proofErr w:type="spellStart"/>
            <w:r w:rsidRPr="00F06D98">
              <w:rPr>
                <w:rFonts w:ascii="Kyrghyz Times" w:hAnsi="Kyrghyz Times"/>
                <w:b/>
                <w:i/>
                <w:sz w:val="24"/>
              </w:rPr>
              <w:t>Таласская</w:t>
            </w:r>
            <w:proofErr w:type="spellEnd"/>
            <w:r w:rsidRPr="00F06D98">
              <w:rPr>
                <w:rFonts w:ascii="Kyrghyz Times" w:hAnsi="Kyrghyz Times"/>
                <w:b/>
                <w:i/>
                <w:sz w:val="24"/>
              </w:rPr>
              <w:t xml:space="preserve"> область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E138C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251,3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35,9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215,4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14,</w:t>
            </w: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3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85,</w:t>
            </w: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7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E138C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2017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255,2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36,7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218,5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14,4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85,6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E138C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2018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259,0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37,7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221,3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14,6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85,4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E138CC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2019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napToGrid w:val="0"/>
                <w:sz w:val="24"/>
                <w:szCs w:val="24"/>
              </w:rPr>
              <w:t>263,5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z w:val="24"/>
                <w:szCs w:val="24"/>
              </w:rPr>
              <w:t>38,7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z w:val="24"/>
                <w:szCs w:val="24"/>
              </w:rPr>
              <w:t>224,8</w:t>
            </w:r>
          </w:p>
        </w:tc>
        <w:tc>
          <w:tcPr>
            <w:tcW w:w="1630" w:type="dxa"/>
            <w:vAlign w:val="bottom"/>
          </w:tcPr>
          <w:p w:rsidR="00BA492A" w:rsidRPr="00F06D98" w:rsidRDefault="00C06610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14</w:t>
            </w:r>
            <w:r w:rsidR="00BA492A" w:rsidRPr="00F06D98">
              <w:rPr>
                <w:rFonts w:ascii="Kyrghyz Times" w:hAnsi="Kyrghyz Times"/>
                <w:snapToGrid w:val="0"/>
                <w:sz w:val="24"/>
                <w:szCs w:val="24"/>
              </w:rPr>
              <w:t>,7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E138CC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napToGrid w:val="0"/>
                <w:sz w:val="24"/>
                <w:szCs w:val="24"/>
                <w:lang w:val="ky-KG"/>
              </w:rPr>
              <w:t>85,3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892ACF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2020</w:t>
            </w:r>
          </w:p>
        </w:tc>
        <w:tc>
          <w:tcPr>
            <w:tcW w:w="1843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267,4</w:t>
            </w:r>
          </w:p>
        </w:tc>
        <w:tc>
          <w:tcPr>
            <w:tcW w:w="1630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39,6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227,8</w:t>
            </w:r>
          </w:p>
        </w:tc>
        <w:tc>
          <w:tcPr>
            <w:tcW w:w="1630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14,8</w:t>
            </w:r>
          </w:p>
        </w:tc>
        <w:tc>
          <w:tcPr>
            <w:tcW w:w="1631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85,2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10" w:type="dxa"/>
            <w:gridSpan w:val="7"/>
          </w:tcPr>
          <w:p w:rsidR="00BA492A" w:rsidRPr="00F06D98" w:rsidRDefault="00BA492A" w:rsidP="00892ACF">
            <w:pPr>
              <w:spacing w:before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Ч³й </w:t>
            </w:r>
            <w:proofErr w:type="spellStart"/>
            <w:r w:rsidRPr="00F06D98">
              <w:rPr>
                <w:rFonts w:ascii="Kyrghyz Times" w:hAnsi="Kyrghyz Times"/>
                <w:b/>
                <w:sz w:val="24"/>
              </w:rPr>
              <w:t>облусу</w:t>
            </w:r>
            <w:proofErr w:type="spellEnd"/>
            <w:r w:rsidRPr="00F06D98">
              <w:rPr>
                <w:rFonts w:ascii="Kyrghyz Times" w:hAnsi="Kyrghyz Times"/>
                <w:b/>
                <w:sz w:val="24"/>
              </w:rPr>
              <w:br/>
            </w:r>
            <w:r w:rsidRPr="00F06D98">
              <w:rPr>
                <w:rFonts w:ascii="Kyrghyz Times" w:hAnsi="Kyrghyz Times"/>
                <w:b/>
                <w:i/>
                <w:sz w:val="24"/>
              </w:rPr>
              <w:t>Чуйская область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B20F03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887,5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159,4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728,1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18,0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82,0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B20F03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2017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905,2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162,7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742,5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18,0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82,0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B20F03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2018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921,7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166,1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755,6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18,0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82,0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B20F03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2019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napToGrid w:val="0"/>
                <w:sz w:val="24"/>
                <w:szCs w:val="24"/>
              </w:rPr>
              <w:t>941,1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z w:val="24"/>
                <w:szCs w:val="24"/>
              </w:rPr>
              <w:t>169,0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z w:val="24"/>
                <w:szCs w:val="24"/>
              </w:rPr>
              <w:t>772,1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18,0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B20F03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napToGrid w:val="0"/>
                <w:sz w:val="24"/>
                <w:szCs w:val="24"/>
                <w:lang w:val="ky-KG"/>
              </w:rPr>
              <w:t>82,0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892ACF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2020</w:t>
            </w:r>
          </w:p>
        </w:tc>
        <w:tc>
          <w:tcPr>
            <w:tcW w:w="1843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959,8</w:t>
            </w:r>
          </w:p>
        </w:tc>
        <w:tc>
          <w:tcPr>
            <w:tcW w:w="1630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172,4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787,4</w:t>
            </w:r>
          </w:p>
        </w:tc>
        <w:tc>
          <w:tcPr>
            <w:tcW w:w="1630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18,0</w:t>
            </w:r>
          </w:p>
        </w:tc>
        <w:tc>
          <w:tcPr>
            <w:tcW w:w="1631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82,0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10" w:type="dxa"/>
            <w:gridSpan w:val="7"/>
          </w:tcPr>
          <w:p w:rsidR="00BA492A" w:rsidRPr="00F06D98" w:rsidRDefault="00BA492A" w:rsidP="00892ACF">
            <w:pPr>
              <w:spacing w:before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Бишкек </w:t>
            </w:r>
            <w:proofErr w:type="spellStart"/>
            <w:r w:rsidRPr="00F06D98">
              <w:rPr>
                <w:rFonts w:ascii="Kyrghyz Times" w:hAnsi="Kyrghyz Times"/>
                <w:b/>
                <w:sz w:val="24"/>
              </w:rPr>
              <w:t>шаары</w:t>
            </w:r>
            <w:proofErr w:type="spellEnd"/>
            <w:r w:rsidRPr="00F06D98">
              <w:rPr>
                <w:rFonts w:ascii="Kyrghyz Times" w:hAnsi="Kyrghyz Times"/>
                <w:b/>
                <w:sz w:val="24"/>
              </w:rPr>
              <w:br/>
            </w:r>
            <w:r w:rsidRPr="00F06D98">
              <w:rPr>
                <w:rFonts w:ascii="Kyrghyz Times" w:hAnsi="Kyrghyz Times"/>
                <w:b/>
                <w:i/>
                <w:sz w:val="24"/>
              </w:rPr>
              <w:t>г.</w:t>
            </w:r>
            <w:r w:rsidRPr="00F06D98">
              <w:rPr>
                <w:rFonts w:ascii="Kyrghyz Times" w:hAnsi="Kyrghyz Times"/>
                <w:b/>
                <w:i/>
                <w:sz w:val="24"/>
                <w:lang w:val="en-US"/>
              </w:rPr>
              <w:t xml:space="preserve"> </w:t>
            </w:r>
            <w:r w:rsidRPr="00F06D98">
              <w:rPr>
                <w:rFonts w:ascii="Kyrghyz Times" w:hAnsi="Kyrghyz Times"/>
                <w:b/>
                <w:i/>
                <w:sz w:val="24"/>
              </w:rPr>
              <w:t>Бишкек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48378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958,5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954,3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4,2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99,6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0,4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48378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2017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980,4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976,0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4,4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99,6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0,4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48378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2018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1</w:t>
            </w:r>
            <w:r w:rsidR="00FA1A84" w:rsidRPr="00F06D98">
              <w:rPr>
                <w:rFonts w:ascii="Kyrghyz Times" w:hAnsi="Kyrghyz Times"/>
                <w:snapToGrid w:val="0"/>
                <w:sz w:val="24"/>
              </w:rPr>
              <w:t xml:space="preserve"> </w:t>
            </w:r>
            <w:r w:rsidRPr="00F06D98">
              <w:rPr>
                <w:rFonts w:ascii="Kyrghyz Times" w:hAnsi="Kyrghyz Times"/>
                <w:snapToGrid w:val="0"/>
                <w:sz w:val="24"/>
              </w:rPr>
              <w:t>002,1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997,7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4,4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99,6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0,4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48378B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2019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napToGrid w:val="0"/>
                <w:sz w:val="24"/>
                <w:szCs w:val="24"/>
              </w:rPr>
              <w:t>1 027,2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z w:val="24"/>
                <w:szCs w:val="24"/>
              </w:rPr>
              <w:t>1 022,7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4,5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napToGrid w:val="0"/>
                <w:sz w:val="24"/>
                <w:szCs w:val="24"/>
                <w:lang w:val="ky-KG"/>
              </w:rPr>
              <w:t>99,6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48378B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0,4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892ACF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2020</w:t>
            </w:r>
          </w:p>
        </w:tc>
        <w:tc>
          <w:tcPr>
            <w:tcW w:w="1843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1 053,9</w:t>
            </w:r>
          </w:p>
        </w:tc>
        <w:tc>
          <w:tcPr>
            <w:tcW w:w="1630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1 049,3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4,6</w:t>
            </w:r>
          </w:p>
        </w:tc>
        <w:tc>
          <w:tcPr>
            <w:tcW w:w="1630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99,6</w:t>
            </w:r>
          </w:p>
        </w:tc>
        <w:tc>
          <w:tcPr>
            <w:tcW w:w="1631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0,4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10" w:type="dxa"/>
            <w:gridSpan w:val="7"/>
          </w:tcPr>
          <w:p w:rsidR="00BA492A" w:rsidRPr="00F06D98" w:rsidRDefault="00BA492A" w:rsidP="00892ACF">
            <w:pPr>
              <w:spacing w:before="60" w:line="240" w:lineRule="auto"/>
              <w:jc w:val="center"/>
              <w:rPr>
                <w:rFonts w:ascii="Kyrghyz Times" w:hAnsi="Kyrghyz Times"/>
                <w:b/>
                <w:i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Ош </w:t>
            </w:r>
            <w:proofErr w:type="spellStart"/>
            <w:r w:rsidRPr="00F06D98">
              <w:rPr>
                <w:rFonts w:ascii="Kyrghyz Times" w:hAnsi="Kyrghyz Times"/>
                <w:b/>
                <w:sz w:val="24"/>
              </w:rPr>
              <w:t>шаары</w:t>
            </w:r>
            <w:proofErr w:type="spellEnd"/>
            <w:r w:rsidRPr="00F06D98">
              <w:rPr>
                <w:rFonts w:ascii="Kyrghyz Times" w:hAnsi="Kyrghyz Times"/>
                <w:b/>
                <w:sz w:val="24"/>
              </w:rPr>
              <w:br/>
            </w:r>
            <w:r w:rsidRPr="00F06D98">
              <w:rPr>
                <w:rFonts w:ascii="Kyrghyz Times" w:hAnsi="Kyrghyz Times"/>
                <w:b/>
                <w:i/>
                <w:sz w:val="24"/>
              </w:rPr>
              <w:t>г.</w:t>
            </w:r>
            <w:r w:rsidRPr="00F06D98">
              <w:rPr>
                <w:rFonts w:ascii="Kyrghyz Times" w:hAnsi="Kyrghyz Times"/>
                <w:b/>
                <w:i/>
                <w:sz w:val="24"/>
                <w:lang w:val="en-US"/>
              </w:rPr>
              <w:t xml:space="preserve"> </w:t>
            </w:r>
            <w:r w:rsidRPr="00F06D98">
              <w:rPr>
                <w:rFonts w:ascii="Kyrghyz Times" w:hAnsi="Kyrghyz Times"/>
                <w:b/>
                <w:i/>
                <w:sz w:val="24"/>
              </w:rPr>
              <w:t>Ош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950467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2016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275,7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248,1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lang w:val="ky-KG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lang w:val="ky-KG"/>
              </w:rPr>
              <w:t>27,6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90,0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10,0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950467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2017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281,9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253,5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28,4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89,9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10,1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950467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2018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288,8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260,0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28,8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90,0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</w:rPr>
              <w:t>10,0</w:t>
            </w:r>
          </w:p>
        </w:tc>
      </w:tr>
      <w:tr w:rsidR="00BA492A" w:rsidRPr="00F06D98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950467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2019</w:t>
            </w:r>
          </w:p>
        </w:tc>
        <w:tc>
          <w:tcPr>
            <w:tcW w:w="1843" w:type="dxa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napToGrid w:val="0"/>
                <w:sz w:val="24"/>
                <w:szCs w:val="24"/>
              </w:rPr>
              <w:t>299,5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z w:val="24"/>
                <w:szCs w:val="24"/>
              </w:rPr>
              <w:t>270,4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z w:val="24"/>
                <w:szCs w:val="24"/>
              </w:rPr>
              <w:t>29,1</w:t>
            </w:r>
          </w:p>
        </w:tc>
        <w:tc>
          <w:tcPr>
            <w:tcW w:w="1630" w:type="dxa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 w:cs="Arial"/>
                <w:snapToGrid w:val="0"/>
                <w:sz w:val="24"/>
                <w:szCs w:val="24"/>
                <w:lang w:val="ky-KG"/>
              </w:rPr>
              <w:t>90,3</w:t>
            </w:r>
          </w:p>
        </w:tc>
        <w:tc>
          <w:tcPr>
            <w:tcW w:w="1631" w:type="dxa"/>
            <w:vAlign w:val="bottom"/>
          </w:tcPr>
          <w:p w:rsidR="00BA492A" w:rsidRPr="00F06D98" w:rsidRDefault="00BA492A" w:rsidP="00950467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9,7</w:t>
            </w:r>
          </w:p>
        </w:tc>
      </w:tr>
      <w:tr w:rsidR="00BA492A" w:rsidRPr="004E5A75" w:rsidTr="0028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" w:type="dxa"/>
            <w:tcBorders>
              <w:right w:val="double" w:sz="6" w:space="0" w:color="auto"/>
            </w:tcBorders>
          </w:tcPr>
          <w:p w:rsidR="00BA492A" w:rsidRPr="00F06D98" w:rsidRDefault="00BA492A" w:rsidP="00892ACF">
            <w:pPr>
              <w:spacing w:before="20" w:after="20" w:line="240" w:lineRule="auto"/>
              <w:rPr>
                <w:rFonts w:ascii="Kyrghyz Times" w:hAnsi="Kyrghyz Times"/>
                <w:b/>
                <w:sz w:val="24"/>
              </w:rPr>
            </w:pPr>
            <w:r w:rsidRPr="00F06D98">
              <w:rPr>
                <w:rFonts w:ascii="Kyrghyz Times" w:hAnsi="Kyrghyz Times"/>
                <w:b/>
                <w:sz w:val="24"/>
              </w:rPr>
              <w:t xml:space="preserve"> 2020</w:t>
            </w:r>
          </w:p>
        </w:tc>
        <w:tc>
          <w:tcPr>
            <w:tcW w:w="1843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312,5</w:t>
            </w:r>
          </w:p>
        </w:tc>
        <w:tc>
          <w:tcPr>
            <w:tcW w:w="1630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283,3</w:t>
            </w:r>
          </w:p>
        </w:tc>
        <w:tc>
          <w:tcPr>
            <w:tcW w:w="1630" w:type="dxa"/>
            <w:gridSpan w:val="2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29,2</w:t>
            </w:r>
          </w:p>
        </w:tc>
        <w:tc>
          <w:tcPr>
            <w:tcW w:w="1630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90,6</w:t>
            </w:r>
          </w:p>
        </w:tc>
        <w:tc>
          <w:tcPr>
            <w:tcW w:w="1631" w:type="dxa"/>
            <w:vAlign w:val="bottom"/>
          </w:tcPr>
          <w:p w:rsidR="00BA492A" w:rsidRPr="00F06D98" w:rsidRDefault="00C06610" w:rsidP="00892ACF">
            <w:pPr>
              <w:spacing w:before="20" w:after="20" w:line="240" w:lineRule="auto"/>
              <w:ind w:right="496"/>
              <w:jc w:val="right"/>
              <w:rPr>
                <w:rFonts w:ascii="Kyrghyz Times" w:hAnsi="Kyrghyz Times"/>
                <w:snapToGrid w:val="0"/>
                <w:sz w:val="24"/>
                <w:szCs w:val="24"/>
              </w:rPr>
            </w:pPr>
            <w:r w:rsidRPr="00F06D98">
              <w:rPr>
                <w:rFonts w:ascii="Kyrghyz Times" w:hAnsi="Kyrghyz Times"/>
                <w:snapToGrid w:val="0"/>
                <w:sz w:val="24"/>
                <w:szCs w:val="24"/>
              </w:rPr>
              <w:t>9,4</w:t>
            </w:r>
          </w:p>
        </w:tc>
        <w:bookmarkStart w:id="0" w:name="_GoBack"/>
        <w:bookmarkEnd w:id="0"/>
      </w:tr>
    </w:tbl>
    <w:p w:rsidR="00357EC9" w:rsidRPr="00893CB2" w:rsidRDefault="00357EC9" w:rsidP="00893CB2"/>
    <w:sectPr w:rsidR="00357EC9" w:rsidRPr="00893CB2" w:rsidSect="000E7F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50147"/>
    <w:multiLevelType w:val="multilevel"/>
    <w:tmpl w:val="DD442F08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2"/>
      <w:numFmt w:val="decimal"/>
      <w:lvlText w:val="4.5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sz w:val="24"/>
        <w:szCs w:val="24"/>
        <w:lang w:val="ru-RU"/>
      </w:rPr>
    </w:lvl>
    <w:lvl w:ilvl="2">
      <w:start w:val="1"/>
      <w:numFmt w:val="decimal"/>
      <w:lvlText w:val="4.5.%3"/>
      <w:lvlJc w:val="left"/>
      <w:pPr>
        <w:tabs>
          <w:tab w:val="num" w:pos="1288"/>
        </w:tabs>
        <w:ind w:left="1288" w:hanging="72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F85"/>
    <w:rsid w:val="00051043"/>
    <w:rsid w:val="000E7F85"/>
    <w:rsid w:val="001F7FA5"/>
    <w:rsid w:val="003040F8"/>
    <w:rsid w:val="00317733"/>
    <w:rsid w:val="0035625E"/>
    <w:rsid w:val="00357EC9"/>
    <w:rsid w:val="0038318D"/>
    <w:rsid w:val="003D3874"/>
    <w:rsid w:val="0040694C"/>
    <w:rsid w:val="004210CD"/>
    <w:rsid w:val="0042496A"/>
    <w:rsid w:val="006024A3"/>
    <w:rsid w:val="00892ACF"/>
    <w:rsid w:val="00893CB2"/>
    <w:rsid w:val="00BA492A"/>
    <w:rsid w:val="00C05096"/>
    <w:rsid w:val="00C06610"/>
    <w:rsid w:val="00C64909"/>
    <w:rsid w:val="00CB4F85"/>
    <w:rsid w:val="00DA2814"/>
    <w:rsid w:val="00E03E88"/>
    <w:rsid w:val="00E13CB6"/>
    <w:rsid w:val="00F06D98"/>
    <w:rsid w:val="00F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B715B-1769-43AB-8664-78C383CC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CB6"/>
    <w:pPr>
      <w:keepNext/>
      <w:pageBreakBefore/>
      <w:widowControl/>
      <w:numPr>
        <w:numId w:val="7"/>
      </w:numPr>
      <w:adjustRightInd/>
      <w:spacing w:before="240" w:after="24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13CB6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13CB6"/>
    <w:pPr>
      <w:keepNext/>
      <w:widowControl/>
      <w:numPr>
        <w:ilvl w:val="3"/>
        <w:numId w:val="7"/>
      </w:numPr>
      <w:adjustRightInd/>
      <w:spacing w:before="240" w:after="240" w:line="240" w:lineRule="auto"/>
      <w:textAlignment w:val="auto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E13CB6"/>
    <w:pPr>
      <w:keepNext/>
      <w:widowControl/>
      <w:numPr>
        <w:ilvl w:val="4"/>
        <w:numId w:val="7"/>
      </w:numPr>
      <w:adjustRightInd/>
      <w:spacing w:before="240" w:after="240" w:line="240" w:lineRule="auto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13CB6"/>
    <w:pPr>
      <w:widowControl/>
      <w:numPr>
        <w:ilvl w:val="5"/>
        <w:numId w:val="7"/>
      </w:numPr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13CB6"/>
    <w:pPr>
      <w:widowControl/>
      <w:numPr>
        <w:ilvl w:val="6"/>
        <w:numId w:val="7"/>
      </w:numPr>
      <w:adjustRightInd/>
      <w:spacing w:before="240" w:after="60" w:line="240" w:lineRule="auto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13CB6"/>
    <w:pPr>
      <w:widowControl/>
      <w:numPr>
        <w:ilvl w:val="7"/>
        <w:numId w:val="7"/>
      </w:numPr>
      <w:adjustRightInd/>
      <w:spacing w:before="240" w:after="60" w:line="240" w:lineRule="auto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13CB6"/>
    <w:pPr>
      <w:widowControl/>
      <w:numPr>
        <w:ilvl w:val="8"/>
        <w:numId w:val="7"/>
      </w:numPr>
      <w:adjustRightInd/>
      <w:spacing w:before="240" w:after="60" w:line="240" w:lineRule="auto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3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13C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C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C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3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C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3CB6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E13CB6"/>
    <w:rPr>
      <w:b/>
      <w:bCs/>
    </w:rPr>
  </w:style>
  <w:style w:type="paragraph" w:styleId="a4">
    <w:name w:val="List Paragraph"/>
    <w:basedOn w:val="a"/>
    <w:uiPriority w:val="34"/>
    <w:qFormat/>
    <w:rsid w:val="00E13CB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E13CB6"/>
    <w:rPr>
      <w:i/>
      <w:iCs/>
      <w:color w:val="808080" w:themeColor="text1" w:themeTint="7F"/>
    </w:rPr>
  </w:style>
  <w:style w:type="paragraph" w:customStyle="1" w:styleId="41">
    <w:name w:val="4 Под"/>
    <w:basedOn w:val="a4"/>
    <w:autoRedefine/>
    <w:qFormat/>
    <w:rsid w:val="00C64909"/>
    <w:rPr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maitmambetov</dc:creator>
  <cp:keywords/>
  <dc:description/>
  <cp:lastModifiedBy>Myktybekova Aidai</cp:lastModifiedBy>
  <cp:revision>17</cp:revision>
  <dcterms:created xsi:type="dcterms:W3CDTF">2015-07-23T10:33:00Z</dcterms:created>
  <dcterms:modified xsi:type="dcterms:W3CDTF">2020-10-12T09:43:00Z</dcterms:modified>
</cp:coreProperties>
</file>